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B4422" w14:textId="7A235014" w:rsidR="005C1D72" w:rsidRDefault="005C1D72" w:rsidP="005C1D72">
      <w:pPr>
        <w:jc w:val="center"/>
        <w:rPr>
          <w:rFonts w:ascii="Arial" w:hAnsi="Arial" w:cs="Arial"/>
          <w:b/>
        </w:rPr>
      </w:pPr>
      <w:r>
        <w:rPr>
          <w:rFonts w:ascii="Arial" w:hAnsi="Arial" w:cs="Arial"/>
          <w:b/>
        </w:rPr>
        <w:t xml:space="preserve">Oefentoets Europese instellingen en samenwerking </w:t>
      </w:r>
    </w:p>
    <w:p w14:paraId="68C21EC5" w14:textId="37C415FD" w:rsidR="005C1D72" w:rsidRPr="005C1D72" w:rsidRDefault="005C1D72" w:rsidP="005C1D72">
      <w:pPr>
        <w:jc w:val="center"/>
        <w:rPr>
          <w:rFonts w:ascii="Arial" w:hAnsi="Arial" w:cs="Arial"/>
          <w:b/>
        </w:rPr>
      </w:pPr>
      <w:r>
        <w:rPr>
          <w:rFonts w:ascii="Arial" w:hAnsi="Arial" w:cs="Arial"/>
          <w:b/>
        </w:rPr>
        <w:t>Mavo-4</w:t>
      </w:r>
    </w:p>
    <w:p w14:paraId="3D21ABE3" w14:textId="77777777" w:rsidR="005C1D72" w:rsidRPr="005C1D72" w:rsidRDefault="005C1D72" w:rsidP="005C1D72">
      <w:pPr>
        <w:ind w:left="360"/>
        <w:rPr>
          <w:rFonts w:ascii="Arial" w:hAnsi="Arial" w:cs="Arial"/>
          <w:lang w:eastAsia="nl-NL"/>
        </w:rPr>
      </w:pPr>
    </w:p>
    <w:p w14:paraId="78BA5A38" w14:textId="77777777" w:rsidR="00332A32" w:rsidRPr="00332A32" w:rsidRDefault="00332A32" w:rsidP="00332A32">
      <w:pPr>
        <w:pStyle w:val="Lijstalinea"/>
        <w:numPr>
          <w:ilvl w:val="0"/>
          <w:numId w:val="5"/>
        </w:numPr>
        <w:rPr>
          <w:rFonts w:ascii="Arial" w:hAnsi="Arial" w:cs="Arial"/>
          <w:lang w:eastAsia="nl-NL"/>
        </w:rPr>
      </w:pPr>
      <w:r w:rsidRPr="00332A32">
        <w:rPr>
          <w:rFonts w:ascii="Arial" w:hAnsi="Arial" w:cs="Arial"/>
        </w:rPr>
        <w:t xml:space="preserve">Van een website over de Europese Unie: </w:t>
      </w:r>
    </w:p>
    <w:p w14:paraId="20240E62" w14:textId="77777777" w:rsidR="00332A32" w:rsidRPr="00332A32" w:rsidRDefault="00332A32" w:rsidP="005C1D72">
      <w:pPr>
        <w:ind w:firstLine="708"/>
        <w:rPr>
          <w:rFonts w:ascii="Arial" w:hAnsi="Arial" w:cs="Arial"/>
        </w:rPr>
      </w:pPr>
      <w:r w:rsidRPr="00332A32">
        <w:rPr>
          <w:rFonts w:ascii="Arial" w:hAnsi="Arial" w:cs="Arial"/>
        </w:rPr>
        <w:sym w:font="Symbol" w:char="F02D"/>
      </w:r>
      <w:r w:rsidRPr="00332A32">
        <w:rPr>
          <w:rFonts w:ascii="Arial" w:hAnsi="Arial" w:cs="Arial"/>
        </w:rPr>
        <w:t xml:space="preserve">  Deze instelling mag meebeslissen over EU-wetten en de EU-begroting. </w:t>
      </w:r>
    </w:p>
    <w:p w14:paraId="224878C8" w14:textId="77777777" w:rsidR="00332A32" w:rsidRPr="00332A32" w:rsidRDefault="00332A32" w:rsidP="005C1D72">
      <w:pPr>
        <w:ind w:firstLine="708"/>
        <w:rPr>
          <w:rFonts w:ascii="Arial" w:hAnsi="Arial" w:cs="Arial"/>
        </w:rPr>
      </w:pPr>
      <w:r w:rsidRPr="00332A32">
        <w:rPr>
          <w:rFonts w:ascii="Arial" w:hAnsi="Arial" w:cs="Arial"/>
        </w:rPr>
        <w:sym w:font="Symbol" w:char="F02D"/>
      </w:r>
      <w:r w:rsidRPr="00332A32">
        <w:rPr>
          <w:rFonts w:ascii="Arial" w:hAnsi="Arial" w:cs="Arial"/>
        </w:rPr>
        <w:t xml:space="preserve">  Deze instelling houdt toezicht op alle werkzaamheden van de Europese </w:t>
      </w:r>
    </w:p>
    <w:p w14:paraId="514E4674" w14:textId="77777777" w:rsidR="00332A32" w:rsidRPr="00332A32" w:rsidRDefault="00332A32" w:rsidP="005C1D72">
      <w:pPr>
        <w:ind w:left="708"/>
        <w:rPr>
          <w:rFonts w:ascii="Arial" w:hAnsi="Arial" w:cs="Arial"/>
        </w:rPr>
      </w:pPr>
      <w:r w:rsidRPr="00332A32">
        <w:rPr>
          <w:rFonts w:ascii="Arial" w:hAnsi="Arial" w:cs="Arial"/>
        </w:rPr>
        <w:t>Unie.</w:t>
      </w:r>
      <w:r w:rsidRPr="00332A32">
        <w:rPr>
          <w:rFonts w:ascii="Arial" w:hAnsi="Arial" w:cs="Arial"/>
        </w:rPr>
        <w:br/>
        <w:t xml:space="preserve">Over welke instelling gaat het? </w:t>
      </w:r>
    </w:p>
    <w:p w14:paraId="42F1BA04" w14:textId="77777777" w:rsidR="00332A32" w:rsidRPr="00332A32" w:rsidRDefault="00332A32" w:rsidP="005C1D72">
      <w:pPr>
        <w:ind w:firstLine="708"/>
        <w:rPr>
          <w:rFonts w:ascii="Arial" w:hAnsi="Arial" w:cs="Arial"/>
        </w:rPr>
      </w:pPr>
      <w:proofErr w:type="gramStart"/>
      <w:r w:rsidRPr="00332A32">
        <w:rPr>
          <w:rFonts w:ascii="Arial" w:hAnsi="Arial" w:cs="Arial"/>
        </w:rPr>
        <w:t>A  over</w:t>
      </w:r>
      <w:proofErr w:type="gramEnd"/>
      <w:r w:rsidRPr="00332A32">
        <w:rPr>
          <w:rFonts w:ascii="Arial" w:hAnsi="Arial" w:cs="Arial"/>
        </w:rPr>
        <w:t xml:space="preserve"> de Europese Commissie </w:t>
      </w:r>
    </w:p>
    <w:p w14:paraId="4E79F82E" w14:textId="77777777" w:rsidR="00332A32" w:rsidRPr="00332A32" w:rsidRDefault="00332A32" w:rsidP="005C1D72">
      <w:pPr>
        <w:ind w:firstLine="708"/>
        <w:rPr>
          <w:rFonts w:ascii="Arial" w:hAnsi="Arial" w:cs="Arial"/>
        </w:rPr>
      </w:pPr>
      <w:proofErr w:type="gramStart"/>
      <w:r w:rsidRPr="00332A32">
        <w:rPr>
          <w:rFonts w:ascii="Arial" w:hAnsi="Arial" w:cs="Arial"/>
        </w:rPr>
        <w:t>B  over</w:t>
      </w:r>
      <w:proofErr w:type="gramEnd"/>
      <w:r w:rsidRPr="00332A32">
        <w:rPr>
          <w:rFonts w:ascii="Arial" w:hAnsi="Arial" w:cs="Arial"/>
        </w:rPr>
        <w:t xml:space="preserve"> de Europese Raad van Ministers </w:t>
      </w:r>
    </w:p>
    <w:p w14:paraId="3832D68D" w14:textId="77777777" w:rsidR="00332A32" w:rsidRPr="00332A32" w:rsidRDefault="00332A32" w:rsidP="005C1D72">
      <w:pPr>
        <w:ind w:firstLine="708"/>
        <w:rPr>
          <w:rFonts w:ascii="Arial" w:hAnsi="Arial" w:cs="Arial"/>
        </w:rPr>
      </w:pPr>
      <w:proofErr w:type="gramStart"/>
      <w:r w:rsidRPr="00332A32">
        <w:rPr>
          <w:rFonts w:ascii="Arial" w:hAnsi="Arial" w:cs="Arial"/>
        </w:rPr>
        <w:t>C  over</w:t>
      </w:r>
      <w:proofErr w:type="gramEnd"/>
      <w:r w:rsidRPr="00332A32">
        <w:rPr>
          <w:rFonts w:ascii="Arial" w:hAnsi="Arial" w:cs="Arial"/>
        </w:rPr>
        <w:t xml:space="preserve"> het Europees Parlement </w:t>
      </w:r>
    </w:p>
    <w:p w14:paraId="115DB0E6" w14:textId="77777777" w:rsidR="00332A32" w:rsidRPr="00332A32" w:rsidRDefault="00332A32" w:rsidP="005C1D72">
      <w:pPr>
        <w:ind w:firstLine="708"/>
        <w:rPr>
          <w:rFonts w:ascii="Arial" w:hAnsi="Arial" w:cs="Arial"/>
        </w:rPr>
      </w:pPr>
      <w:proofErr w:type="gramStart"/>
      <w:r w:rsidRPr="00332A32">
        <w:rPr>
          <w:rFonts w:ascii="Arial" w:hAnsi="Arial" w:cs="Arial"/>
        </w:rPr>
        <w:t>D  over</w:t>
      </w:r>
      <w:proofErr w:type="gramEnd"/>
      <w:r w:rsidRPr="00332A32">
        <w:rPr>
          <w:rFonts w:ascii="Arial" w:hAnsi="Arial" w:cs="Arial"/>
        </w:rPr>
        <w:t xml:space="preserve"> het Europese Hof van Justitie </w:t>
      </w:r>
    </w:p>
    <w:p w14:paraId="52581A94" w14:textId="77777777" w:rsidR="00332A32" w:rsidRDefault="00332A32" w:rsidP="00332A32">
      <w:pPr>
        <w:rPr>
          <w:rFonts w:ascii="Arial" w:hAnsi="Arial" w:cs="Arial"/>
        </w:rPr>
      </w:pPr>
    </w:p>
    <w:p w14:paraId="1900945B" w14:textId="77777777" w:rsidR="00332A32" w:rsidRPr="00332A32" w:rsidRDefault="00332A32" w:rsidP="00332A32">
      <w:pPr>
        <w:pStyle w:val="Lijstalinea"/>
        <w:numPr>
          <w:ilvl w:val="0"/>
          <w:numId w:val="5"/>
        </w:numPr>
        <w:rPr>
          <w:rFonts w:ascii="Arial" w:hAnsi="Arial" w:cs="Arial"/>
        </w:rPr>
      </w:pPr>
      <w:r w:rsidRPr="00332A32">
        <w:rPr>
          <w:rFonts w:ascii="Arial" w:hAnsi="Arial" w:cs="Arial"/>
        </w:rPr>
        <w:t>In 2001 werd de euro ingevoerd.</w:t>
      </w:r>
      <w:r w:rsidRPr="00332A32">
        <w:rPr>
          <w:rFonts w:ascii="Arial" w:hAnsi="Arial" w:cs="Arial"/>
        </w:rPr>
        <w:br/>
      </w:r>
      <w:r w:rsidRPr="00332A32">
        <w:sym w:font="Wingdings" w:char="F0E0"/>
      </w:r>
      <w:r w:rsidRPr="00332A32">
        <w:rPr>
          <w:rFonts w:ascii="Arial" w:hAnsi="Arial" w:cs="Arial"/>
        </w:rPr>
        <w:t xml:space="preserve"> Noem </w:t>
      </w:r>
      <w:proofErr w:type="spellStart"/>
      <w:r w:rsidRPr="00332A32">
        <w:rPr>
          <w:rFonts w:ascii="Arial" w:hAnsi="Arial" w:cs="Arial"/>
        </w:rPr>
        <w:t>één</w:t>
      </w:r>
      <w:proofErr w:type="spellEnd"/>
      <w:r w:rsidRPr="00332A32">
        <w:rPr>
          <w:rFonts w:ascii="Arial" w:hAnsi="Arial" w:cs="Arial"/>
        </w:rPr>
        <w:t xml:space="preserve"> economische reden en </w:t>
      </w:r>
      <w:proofErr w:type="spellStart"/>
      <w:r w:rsidRPr="00332A32">
        <w:rPr>
          <w:rFonts w:ascii="Arial" w:hAnsi="Arial" w:cs="Arial"/>
        </w:rPr>
        <w:t>één</w:t>
      </w:r>
      <w:proofErr w:type="spellEnd"/>
      <w:r w:rsidRPr="00332A32">
        <w:rPr>
          <w:rFonts w:ascii="Arial" w:hAnsi="Arial" w:cs="Arial"/>
        </w:rPr>
        <w:t xml:space="preserve"> politieke reden voor de invoering </w:t>
      </w:r>
    </w:p>
    <w:p w14:paraId="464832D0" w14:textId="77777777" w:rsidR="00332A32" w:rsidRDefault="00332A32" w:rsidP="005C1D72">
      <w:pPr>
        <w:ind w:firstLine="708"/>
        <w:rPr>
          <w:rFonts w:ascii="Arial" w:hAnsi="Arial" w:cs="Arial"/>
        </w:rPr>
      </w:pPr>
      <w:proofErr w:type="gramStart"/>
      <w:r w:rsidRPr="00332A32">
        <w:rPr>
          <w:rFonts w:ascii="Arial" w:hAnsi="Arial" w:cs="Arial"/>
        </w:rPr>
        <w:t>van</w:t>
      </w:r>
      <w:proofErr w:type="gramEnd"/>
      <w:r w:rsidRPr="00332A32">
        <w:rPr>
          <w:rFonts w:ascii="Arial" w:hAnsi="Arial" w:cs="Arial"/>
        </w:rPr>
        <w:t xml:space="preserve"> de euro. </w:t>
      </w:r>
    </w:p>
    <w:p w14:paraId="5AD2218A" w14:textId="77777777" w:rsidR="00332A32" w:rsidRDefault="00332A32" w:rsidP="00332A32">
      <w:pPr>
        <w:rPr>
          <w:rFonts w:ascii="Arial" w:hAnsi="Arial" w:cs="Arial"/>
        </w:rPr>
      </w:pPr>
    </w:p>
    <w:p w14:paraId="4A5D8C04" w14:textId="77777777" w:rsidR="00332A32" w:rsidRPr="00332A32" w:rsidRDefault="00332A32" w:rsidP="00332A32">
      <w:pPr>
        <w:rPr>
          <w:rFonts w:ascii="Arial" w:hAnsi="Arial" w:cs="Arial"/>
          <w:lang w:eastAsia="nl-NL"/>
        </w:rPr>
      </w:pPr>
      <w:r w:rsidRPr="00332A32">
        <w:rPr>
          <w:rFonts w:ascii="Arial" w:hAnsi="Arial" w:cs="Arial"/>
        </w:rPr>
        <w:t xml:space="preserve">Gebruik bron 20. </w:t>
      </w:r>
    </w:p>
    <w:p w14:paraId="01D149FA" w14:textId="77777777" w:rsidR="00332A32" w:rsidRPr="00332A32" w:rsidRDefault="00332A32" w:rsidP="00332A32">
      <w:pPr>
        <w:pStyle w:val="Lijstalinea"/>
        <w:numPr>
          <w:ilvl w:val="0"/>
          <w:numId w:val="5"/>
        </w:numPr>
        <w:rPr>
          <w:rFonts w:ascii="Arial" w:hAnsi="Arial" w:cs="Arial"/>
        </w:rPr>
      </w:pPr>
      <w:r w:rsidRPr="00332A32">
        <w:rPr>
          <w:rFonts w:ascii="Arial" w:hAnsi="Arial" w:cs="Arial"/>
        </w:rPr>
        <w:t xml:space="preserve">Vier instellingen in de Europese Unie: </w:t>
      </w:r>
    </w:p>
    <w:p w14:paraId="550FAB19" w14:textId="77777777" w:rsidR="00332A32" w:rsidRPr="00332A32" w:rsidRDefault="00332A32" w:rsidP="005C1D72">
      <w:pPr>
        <w:ind w:firstLine="708"/>
        <w:rPr>
          <w:rFonts w:ascii="Arial" w:hAnsi="Arial" w:cs="Arial"/>
        </w:rPr>
      </w:pPr>
      <w:proofErr w:type="gramStart"/>
      <w:r w:rsidRPr="00332A32">
        <w:rPr>
          <w:rFonts w:ascii="Arial" w:hAnsi="Arial" w:cs="Arial"/>
        </w:rPr>
        <w:t>a  de</w:t>
      </w:r>
      <w:proofErr w:type="gramEnd"/>
      <w:r w:rsidRPr="00332A32">
        <w:rPr>
          <w:rFonts w:ascii="Arial" w:hAnsi="Arial" w:cs="Arial"/>
        </w:rPr>
        <w:t xml:space="preserve"> Europese Commissie </w:t>
      </w:r>
    </w:p>
    <w:p w14:paraId="5523CF86" w14:textId="77777777" w:rsidR="00332A32" w:rsidRPr="00332A32" w:rsidRDefault="00332A32" w:rsidP="005C1D72">
      <w:pPr>
        <w:ind w:left="708"/>
        <w:rPr>
          <w:rFonts w:ascii="Arial" w:hAnsi="Arial" w:cs="Arial"/>
        </w:rPr>
      </w:pPr>
      <w:proofErr w:type="gramStart"/>
      <w:r w:rsidRPr="00332A32">
        <w:rPr>
          <w:rFonts w:ascii="Arial" w:hAnsi="Arial" w:cs="Arial"/>
        </w:rPr>
        <w:t>b  de</w:t>
      </w:r>
      <w:proofErr w:type="gramEnd"/>
      <w:r w:rsidRPr="00332A32">
        <w:rPr>
          <w:rFonts w:ascii="Arial" w:hAnsi="Arial" w:cs="Arial"/>
        </w:rPr>
        <w:t xml:space="preserve"> Raad van Ministers </w:t>
      </w:r>
    </w:p>
    <w:p w14:paraId="59DD38AC" w14:textId="77777777" w:rsidR="00332A32" w:rsidRPr="00332A32" w:rsidRDefault="00332A32" w:rsidP="005C1D72">
      <w:pPr>
        <w:ind w:firstLine="708"/>
        <w:rPr>
          <w:rFonts w:ascii="Arial" w:hAnsi="Arial" w:cs="Arial"/>
        </w:rPr>
      </w:pPr>
      <w:proofErr w:type="gramStart"/>
      <w:r w:rsidRPr="00332A32">
        <w:rPr>
          <w:rFonts w:ascii="Arial" w:hAnsi="Arial" w:cs="Arial"/>
        </w:rPr>
        <w:t>c  het</w:t>
      </w:r>
      <w:proofErr w:type="gramEnd"/>
      <w:r w:rsidRPr="00332A32">
        <w:rPr>
          <w:rFonts w:ascii="Arial" w:hAnsi="Arial" w:cs="Arial"/>
        </w:rPr>
        <w:t xml:space="preserve"> Europees Parlement </w:t>
      </w:r>
    </w:p>
    <w:p w14:paraId="16D3F508" w14:textId="77777777" w:rsidR="00332A32" w:rsidRPr="00332A32" w:rsidRDefault="00332A32" w:rsidP="005C1D72">
      <w:pPr>
        <w:ind w:firstLine="708"/>
        <w:rPr>
          <w:rFonts w:ascii="Arial" w:hAnsi="Arial" w:cs="Arial"/>
        </w:rPr>
      </w:pPr>
      <w:proofErr w:type="gramStart"/>
      <w:r w:rsidRPr="00332A32">
        <w:rPr>
          <w:rFonts w:ascii="Arial" w:hAnsi="Arial" w:cs="Arial"/>
        </w:rPr>
        <w:t>d  het</w:t>
      </w:r>
      <w:proofErr w:type="gramEnd"/>
      <w:r w:rsidRPr="00332A32">
        <w:rPr>
          <w:rFonts w:ascii="Arial" w:hAnsi="Arial" w:cs="Arial"/>
        </w:rPr>
        <w:t xml:space="preserve"> Europese Hof van Justitie </w:t>
      </w:r>
    </w:p>
    <w:p w14:paraId="788C5529" w14:textId="77777777" w:rsidR="005C1D72" w:rsidRDefault="005C1D72" w:rsidP="00332A32">
      <w:pPr>
        <w:rPr>
          <w:rFonts w:ascii="Arial" w:hAnsi="Arial" w:cs="Arial"/>
        </w:rPr>
      </w:pPr>
    </w:p>
    <w:p w14:paraId="5C6BDF83" w14:textId="77777777" w:rsidR="00332A32" w:rsidRPr="00332A32" w:rsidRDefault="00332A32" w:rsidP="005C1D72">
      <w:pPr>
        <w:ind w:left="708"/>
        <w:rPr>
          <w:rFonts w:ascii="Arial" w:hAnsi="Arial" w:cs="Arial"/>
        </w:rPr>
      </w:pPr>
      <w:r w:rsidRPr="00332A32">
        <w:rPr>
          <w:rFonts w:ascii="Arial" w:hAnsi="Arial" w:cs="Arial"/>
        </w:rPr>
        <w:t>In het schema moet achter de nummers 1, 2 en 3 een Europese instelling ingevuld worden.</w:t>
      </w:r>
      <w:r w:rsidRPr="00332A32">
        <w:rPr>
          <w:rFonts w:ascii="Arial" w:hAnsi="Arial" w:cs="Arial"/>
        </w:rPr>
        <w:br/>
      </w:r>
      <w:r w:rsidRPr="00332A32">
        <w:rPr>
          <w:rFonts w:ascii="Arial" w:hAnsi="Arial" w:cs="Arial"/>
        </w:rPr>
        <w:sym w:font="Wingdings" w:char="F0E0"/>
      </w:r>
      <w:r w:rsidRPr="00332A32">
        <w:rPr>
          <w:rFonts w:ascii="Arial" w:hAnsi="Arial" w:cs="Arial"/>
        </w:rPr>
        <w:t xml:space="preserve"> Noem per nummer de instelling die daarbij hoort. Let op! Er blijft </w:t>
      </w:r>
      <w:proofErr w:type="spellStart"/>
      <w:r w:rsidRPr="00332A32">
        <w:rPr>
          <w:rFonts w:ascii="Arial" w:hAnsi="Arial" w:cs="Arial"/>
        </w:rPr>
        <w:t>één</w:t>
      </w:r>
      <w:proofErr w:type="spellEnd"/>
      <w:r w:rsidRPr="00332A32">
        <w:rPr>
          <w:rFonts w:ascii="Arial" w:hAnsi="Arial" w:cs="Arial"/>
        </w:rPr>
        <w:t xml:space="preserve"> </w:t>
      </w:r>
    </w:p>
    <w:p w14:paraId="316A99DB" w14:textId="77777777" w:rsidR="00332A32" w:rsidRPr="00332A32" w:rsidRDefault="00332A32" w:rsidP="005C1D72">
      <w:pPr>
        <w:ind w:firstLine="708"/>
        <w:rPr>
          <w:rFonts w:ascii="Arial" w:hAnsi="Arial" w:cs="Arial"/>
        </w:rPr>
      </w:pPr>
      <w:proofErr w:type="gramStart"/>
      <w:r w:rsidRPr="00332A32">
        <w:rPr>
          <w:rFonts w:ascii="Arial" w:hAnsi="Arial" w:cs="Arial"/>
        </w:rPr>
        <w:t>instelling</w:t>
      </w:r>
      <w:proofErr w:type="gramEnd"/>
      <w:r w:rsidRPr="00332A32">
        <w:rPr>
          <w:rFonts w:ascii="Arial" w:hAnsi="Arial" w:cs="Arial"/>
        </w:rPr>
        <w:t xml:space="preserve"> over. </w:t>
      </w:r>
    </w:p>
    <w:p w14:paraId="619D244C" w14:textId="77777777" w:rsidR="00332A32" w:rsidRPr="00332A32" w:rsidRDefault="00332A32" w:rsidP="005C1D72">
      <w:pPr>
        <w:ind w:firstLine="708"/>
        <w:rPr>
          <w:rFonts w:ascii="Arial" w:hAnsi="Arial" w:cs="Arial"/>
        </w:rPr>
      </w:pPr>
      <w:r w:rsidRPr="00332A32">
        <w:rPr>
          <w:rFonts w:ascii="Arial" w:hAnsi="Arial" w:cs="Arial"/>
        </w:rPr>
        <w:t xml:space="preserve">Doe het zo: </w:t>
      </w:r>
    </w:p>
    <w:p w14:paraId="64866B39" w14:textId="77777777" w:rsidR="00332A32" w:rsidRDefault="00332A32" w:rsidP="005C1D72">
      <w:pPr>
        <w:ind w:firstLine="708"/>
        <w:rPr>
          <w:rFonts w:ascii="Arial" w:hAnsi="Arial" w:cs="Arial"/>
        </w:rPr>
      </w:pPr>
      <w:r w:rsidRPr="00332A32">
        <w:rPr>
          <w:rFonts w:ascii="Arial" w:hAnsi="Arial" w:cs="Arial"/>
        </w:rPr>
        <w:t>Bij 1 hoort ... (vul letter in). (</w:t>
      </w:r>
      <w:proofErr w:type="gramStart"/>
      <w:r w:rsidRPr="00332A32">
        <w:rPr>
          <w:rFonts w:ascii="Arial" w:hAnsi="Arial" w:cs="Arial"/>
        </w:rPr>
        <w:t>enzovoort</w:t>
      </w:r>
      <w:proofErr w:type="gramEnd"/>
      <w:r w:rsidRPr="00332A32">
        <w:rPr>
          <w:rFonts w:ascii="Arial" w:hAnsi="Arial" w:cs="Arial"/>
        </w:rPr>
        <w:t xml:space="preserve"> tot en met 3) </w:t>
      </w:r>
    </w:p>
    <w:p w14:paraId="13CC4DF7" w14:textId="77777777" w:rsidR="00332A32" w:rsidRDefault="00332A32" w:rsidP="00332A32">
      <w:pPr>
        <w:rPr>
          <w:rFonts w:ascii="Arial" w:hAnsi="Arial" w:cs="Arial"/>
        </w:rPr>
      </w:pPr>
    </w:p>
    <w:p w14:paraId="1FD7B18F" w14:textId="77777777" w:rsidR="00332A32" w:rsidRPr="00332A32" w:rsidRDefault="00332A32" w:rsidP="00332A32">
      <w:pPr>
        <w:rPr>
          <w:rFonts w:ascii="Arial" w:hAnsi="Arial" w:cs="Arial"/>
        </w:rPr>
      </w:pPr>
      <w:r>
        <w:rPr>
          <w:rFonts w:ascii="Arial" w:hAnsi="Arial" w:cs="Arial"/>
          <w:noProof/>
          <w:lang w:eastAsia="nl-NL"/>
        </w:rPr>
        <w:drawing>
          <wp:inline distT="0" distB="0" distL="0" distR="0" wp14:anchorId="5A1233A3" wp14:editId="0753CE35">
            <wp:extent cx="5753735" cy="2498090"/>
            <wp:effectExtent l="0" t="0" r="12065" b="0"/>
            <wp:docPr id="1" name="Afbeelding 1" descr="/Users/jankees1/Desktop/Schermafbeelding 2018-04-17 om 11.4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ankees1/Desktop/Schermafbeelding 2018-04-17 om 11.47.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735" cy="2498090"/>
                    </a:xfrm>
                    <a:prstGeom prst="rect">
                      <a:avLst/>
                    </a:prstGeom>
                    <a:noFill/>
                    <a:ln>
                      <a:noFill/>
                    </a:ln>
                  </pic:spPr>
                </pic:pic>
              </a:graphicData>
            </a:graphic>
          </wp:inline>
        </w:drawing>
      </w:r>
    </w:p>
    <w:p w14:paraId="30C37099" w14:textId="77777777" w:rsidR="00332A32" w:rsidRPr="00332A32" w:rsidRDefault="00332A32" w:rsidP="00332A32">
      <w:pPr>
        <w:rPr>
          <w:rFonts w:ascii="Arial" w:hAnsi="Arial" w:cs="Arial"/>
        </w:rPr>
      </w:pPr>
    </w:p>
    <w:p w14:paraId="54C37985" w14:textId="77777777" w:rsidR="00332A32" w:rsidRDefault="00332A32" w:rsidP="00332A32">
      <w:pPr>
        <w:rPr>
          <w:rFonts w:ascii="Arial" w:hAnsi="Arial" w:cs="Arial"/>
        </w:rPr>
      </w:pPr>
    </w:p>
    <w:p w14:paraId="6A19B848" w14:textId="77777777" w:rsidR="00332A32" w:rsidRDefault="00332A32" w:rsidP="00332A32">
      <w:pPr>
        <w:rPr>
          <w:rFonts w:ascii="Arial" w:hAnsi="Arial" w:cs="Arial"/>
        </w:rPr>
      </w:pPr>
    </w:p>
    <w:p w14:paraId="77BFA19B" w14:textId="77777777" w:rsidR="00332A32" w:rsidRDefault="00332A32" w:rsidP="00332A32">
      <w:pPr>
        <w:rPr>
          <w:rFonts w:ascii="Arial" w:hAnsi="Arial" w:cs="Arial"/>
        </w:rPr>
      </w:pPr>
    </w:p>
    <w:p w14:paraId="578FF6DA" w14:textId="77777777" w:rsidR="00332A32" w:rsidRDefault="00332A32" w:rsidP="00332A32">
      <w:pPr>
        <w:rPr>
          <w:rFonts w:ascii="Arial" w:hAnsi="Arial" w:cs="Arial"/>
        </w:rPr>
      </w:pPr>
    </w:p>
    <w:p w14:paraId="48FDF577" w14:textId="77777777" w:rsidR="00332A32" w:rsidRPr="00332A32" w:rsidRDefault="00332A32" w:rsidP="00332A32">
      <w:pPr>
        <w:pStyle w:val="Lijstalinea"/>
        <w:numPr>
          <w:ilvl w:val="0"/>
          <w:numId w:val="5"/>
        </w:numPr>
        <w:rPr>
          <w:rFonts w:ascii="Arial" w:hAnsi="Arial" w:cs="Arial"/>
          <w:lang w:eastAsia="nl-NL"/>
        </w:rPr>
      </w:pPr>
      <w:r w:rsidRPr="00332A32">
        <w:rPr>
          <w:rFonts w:ascii="Arial" w:hAnsi="Arial" w:cs="Arial"/>
        </w:rPr>
        <w:lastRenderedPageBreak/>
        <w:t xml:space="preserve">Hieronder staan drie omschrijvingen van instellingen binnen de Europese Unie (EU): </w:t>
      </w:r>
    </w:p>
    <w:p w14:paraId="51BEC220" w14:textId="77777777" w:rsidR="00332A32" w:rsidRPr="00332A32" w:rsidRDefault="00332A32" w:rsidP="005C1D72">
      <w:pPr>
        <w:ind w:firstLine="708"/>
        <w:rPr>
          <w:rFonts w:ascii="Arial" w:hAnsi="Arial" w:cs="Arial"/>
        </w:rPr>
      </w:pPr>
      <w:proofErr w:type="gramStart"/>
      <w:r w:rsidRPr="00332A32">
        <w:rPr>
          <w:rFonts w:ascii="Arial" w:hAnsi="Arial" w:cs="Arial"/>
        </w:rPr>
        <w:t>1  instelling</w:t>
      </w:r>
      <w:proofErr w:type="gramEnd"/>
      <w:r w:rsidRPr="00332A32">
        <w:rPr>
          <w:rFonts w:ascii="Arial" w:hAnsi="Arial" w:cs="Arial"/>
        </w:rPr>
        <w:t xml:space="preserve"> die het dagelijks bestuur vormt van de EU en die ook </w:t>
      </w:r>
    </w:p>
    <w:p w14:paraId="1E2A350C" w14:textId="77777777" w:rsidR="00332A32" w:rsidRPr="00332A32" w:rsidRDefault="00332A32" w:rsidP="005C1D72">
      <w:pPr>
        <w:ind w:firstLine="708"/>
        <w:rPr>
          <w:rFonts w:ascii="Arial" w:hAnsi="Arial" w:cs="Arial"/>
        </w:rPr>
      </w:pPr>
      <w:proofErr w:type="gramStart"/>
      <w:r w:rsidRPr="00332A32">
        <w:rPr>
          <w:rFonts w:ascii="Arial" w:hAnsi="Arial" w:cs="Arial"/>
        </w:rPr>
        <w:t>wetsvoorstellen</w:t>
      </w:r>
      <w:proofErr w:type="gramEnd"/>
      <w:r w:rsidRPr="00332A32">
        <w:rPr>
          <w:rFonts w:ascii="Arial" w:hAnsi="Arial" w:cs="Arial"/>
        </w:rPr>
        <w:t xml:space="preserve"> indient </w:t>
      </w:r>
    </w:p>
    <w:p w14:paraId="5441C4A8" w14:textId="77777777" w:rsidR="00332A32" w:rsidRPr="00332A32" w:rsidRDefault="00332A32" w:rsidP="005C1D72">
      <w:pPr>
        <w:ind w:firstLine="708"/>
        <w:rPr>
          <w:rFonts w:ascii="Arial" w:hAnsi="Arial" w:cs="Arial"/>
        </w:rPr>
      </w:pPr>
      <w:proofErr w:type="gramStart"/>
      <w:r w:rsidRPr="00332A32">
        <w:rPr>
          <w:rFonts w:ascii="Arial" w:hAnsi="Arial" w:cs="Arial"/>
        </w:rPr>
        <w:t>2  vergadering</w:t>
      </w:r>
      <w:proofErr w:type="gramEnd"/>
      <w:r w:rsidRPr="00332A32">
        <w:rPr>
          <w:rFonts w:ascii="Arial" w:hAnsi="Arial" w:cs="Arial"/>
        </w:rPr>
        <w:t xml:space="preserve"> waarin ministers uit de regeringen van de lidstaten </w:t>
      </w:r>
    </w:p>
    <w:p w14:paraId="7A223CD1" w14:textId="77777777" w:rsidR="00332A32" w:rsidRPr="00332A32" w:rsidRDefault="00332A32" w:rsidP="005C1D72">
      <w:pPr>
        <w:ind w:firstLine="708"/>
        <w:rPr>
          <w:rFonts w:ascii="Arial" w:hAnsi="Arial" w:cs="Arial"/>
        </w:rPr>
      </w:pPr>
      <w:proofErr w:type="gramStart"/>
      <w:r w:rsidRPr="00332A32">
        <w:rPr>
          <w:rFonts w:ascii="Arial" w:hAnsi="Arial" w:cs="Arial"/>
        </w:rPr>
        <w:t>voorstellen</w:t>
      </w:r>
      <w:proofErr w:type="gramEnd"/>
      <w:r w:rsidRPr="00332A32">
        <w:rPr>
          <w:rFonts w:ascii="Arial" w:hAnsi="Arial" w:cs="Arial"/>
        </w:rPr>
        <w:t xml:space="preserve"> bespreken waarvoor zij in eigen land verantwoordelijk zijn </w:t>
      </w:r>
    </w:p>
    <w:p w14:paraId="0E840B53" w14:textId="77777777" w:rsidR="00332A32" w:rsidRPr="00332A32" w:rsidRDefault="00332A32" w:rsidP="005C1D72">
      <w:pPr>
        <w:ind w:firstLine="708"/>
        <w:rPr>
          <w:rFonts w:ascii="Arial" w:hAnsi="Arial" w:cs="Arial"/>
        </w:rPr>
      </w:pPr>
      <w:proofErr w:type="gramStart"/>
      <w:r w:rsidRPr="00332A32">
        <w:rPr>
          <w:rFonts w:ascii="Arial" w:hAnsi="Arial" w:cs="Arial"/>
        </w:rPr>
        <w:t>3  volksvertegenwoordiging</w:t>
      </w:r>
      <w:proofErr w:type="gramEnd"/>
      <w:r w:rsidRPr="00332A32">
        <w:rPr>
          <w:rFonts w:ascii="Arial" w:hAnsi="Arial" w:cs="Arial"/>
        </w:rPr>
        <w:t xml:space="preserve"> die wordt gekozen door de inwoners van de </w:t>
      </w:r>
    </w:p>
    <w:p w14:paraId="7AB32A1E" w14:textId="77777777" w:rsidR="00332A32" w:rsidRPr="00332A32" w:rsidRDefault="00332A32" w:rsidP="005C1D72">
      <w:pPr>
        <w:ind w:firstLine="708"/>
        <w:rPr>
          <w:rFonts w:ascii="Arial" w:hAnsi="Arial" w:cs="Arial"/>
        </w:rPr>
      </w:pPr>
      <w:proofErr w:type="gramStart"/>
      <w:r w:rsidRPr="00332A32">
        <w:rPr>
          <w:rFonts w:ascii="Arial" w:hAnsi="Arial" w:cs="Arial"/>
        </w:rPr>
        <w:t>lidstaten</w:t>
      </w:r>
      <w:proofErr w:type="gramEnd"/>
      <w:r w:rsidRPr="00332A32">
        <w:rPr>
          <w:rFonts w:ascii="Arial" w:hAnsi="Arial" w:cs="Arial"/>
        </w:rPr>
        <w:t xml:space="preserve"> </w:t>
      </w:r>
    </w:p>
    <w:p w14:paraId="3AAC0653" w14:textId="77777777" w:rsidR="005C1D72" w:rsidRDefault="005C1D72" w:rsidP="00332A32">
      <w:pPr>
        <w:rPr>
          <w:rFonts w:ascii="Arial" w:hAnsi="Arial" w:cs="Arial"/>
        </w:rPr>
      </w:pPr>
    </w:p>
    <w:p w14:paraId="4663BF3A" w14:textId="77777777" w:rsidR="00332A32" w:rsidRPr="00332A32" w:rsidRDefault="00332A32" w:rsidP="005C1D72">
      <w:pPr>
        <w:ind w:firstLine="708"/>
        <w:rPr>
          <w:rFonts w:ascii="Arial" w:hAnsi="Arial" w:cs="Arial"/>
        </w:rPr>
      </w:pPr>
      <w:r w:rsidRPr="00332A32">
        <w:rPr>
          <w:rFonts w:ascii="Arial" w:hAnsi="Arial" w:cs="Arial"/>
        </w:rPr>
        <w:t xml:space="preserve">Vier instellingen binnen de Europese Unie (EU): </w:t>
      </w:r>
    </w:p>
    <w:p w14:paraId="7BABF77F" w14:textId="77777777" w:rsidR="00332A32" w:rsidRPr="00332A32" w:rsidRDefault="00332A32" w:rsidP="005C1D72">
      <w:pPr>
        <w:ind w:firstLine="708"/>
        <w:rPr>
          <w:rFonts w:ascii="Arial" w:hAnsi="Arial" w:cs="Arial"/>
        </w:rPr>
      </w:pPr>
      <w:proofErr w:type="gramStart"/>
      <w:r w:rsidRPr="00332A32">
        <w:rPr>
          <w:rFonts w:ascii="Arial" w:hAnsi="Arial" w:cs="Arial"/>
        </w:rPr>
        <w:t>a  de</w:t>
      </w:r>
      <w:proofErr w:type="gramEnd"/>
      <w:r w:rsidRPr="00332A32">
        <w:rPr>
          <w:rFonts w:ascii="Arial" w:hAnsi="Arial" w:cs="Arial"/>
        </w:rPr>
        <w:t xml:space="preserve"> Europese Commissie </w:t>
      </w:r>
    </w:p>
    <w:p w14:paraId="0F42C4C4" w14:textId="77777777" w:rsidR="00332A32" w:rsidRPr="00332A32" w:rsidRDefault="00332A32" w:rsidP="005C1D72">
      <w:pPr>
        <w:ind w:firstLine="708"/>
        <w:rPr>
          <w:rFonts w:ascii="Arial" w:hAnsi="Arial" w:cs="Arial"/>
        </w:rPr>
      </w:pPr>
      <w:proofErr w:type="gramStart"/>
      <w:r w:rsidRPr="00332A32">
        <w:rPr>
          <w:rFonts w:ascii="Arial" w:hAnsi="Arial" w:cs="Arial"/>
        </w:rPr>
        <w:t>b  de</w:t>
      </w:r>
      <w:proofErr w:type="gramEnd"/>
      <w:r w:rsidRPr="00332A32">
        <w:rPr>
          <w:rFonts w:ascii="Arial" w:hAnsi="Arial" w:cs="Arial"/>
        </w:rPr>
        <w:t xml:space="preserve"> Raad van Ministers </w:t>
      </w:r>
    </w:p>
    <w:p w14:paraId="0F834FF9" w14:textId="77777777" w:rsidR="00332A32" w:rsidRPr="00332A32" w:rsidRDefault="00332A32" w:rsidP="005C1D72">
      <w:pPr>
        <w:ind w:firstLine="708"/>
        <w:rPr>
          <w:rFonts w:ascii="Arial" w:hAnsi="Arial" w:cs="Arial"/>
        </w:rPr>
      </w:pPr>
      <w:proofErr w:type="gramStart"/>
      <w:r w:rsidRPr="00332A32">
        <w:rPr>
          <w:rFonts w:ascii="Arial" w:hAnsi="Arial" w:cs="Arial"/>
        </w:rPr>
        <w:t>c  het</w:t>
      </w:r>
      <w:proofErr w:type="gramEnd"/>
      <w:r w:rsidRPr="00332A32">
        <w:rPr>
          <w:rFonts w:ascii="Arial" w:hAnsi="Arial" w:cs="Arial"/>
        </w:rPr>
        <w:t xml:space="preserve"> Europees Parlement </w:t>
      </w:r>
    </w:p>
    <w:p w14:paraId="3B9FC2D9" w14:textId="77777777" w:rsidR="00332A32" w:rsidRPr="00332A32" w:rsidRDefault="00332A32" w:rsidP="005C1D72">
      <w:pPr>
        <w:ind w:firstLine="708"/>
        <w:rPr>
          <w:rFonts w:ascii="Arial" w:hAnsi="Arial" w:cs="Arial"/>
        </w:rPr>
      </w:pPr>
      <w:proofErr w:type="gramStart"/>
      <w:r w:rsidRPr="00332A32">
        <w:rPr>
          <w:rFonts w:ascii="Arial" w:hAnsi="Arial" w:cs="Arial"/>
        </w:rPr>
        <w:t>d  het</w:t>
      </w:r>
      <w:proofErr w:type="gramEnd"/>
      <w:r w:rsidRPr="00332A32">
        <w:rPr>
          <w:rFonts w:ascii="Arial" w:hAnsi="Arial" w:cs="Arial"/>
        </w:rPr>
        <w:t xml:space="preserve"> Europese Hof van Justitie </w:t>
      </w:r>
    </w:p>
    <w:p w14:paraId="747B5E83" w14:textId="77777777" w:rsidR="005C1D72" w:rsidRDefault="005C1D72" w:rsidP="00332A32">
      <w:pPr>
        <w:rPr>
          <w:rFonts w:ascii="Arial" w:hAnsi="Arial" w:cs="Arial"/>
        </w:rPr>
      </w:pPr>
    </w:p>
    <w:p w14:paraId="7B02CBEE" w14:textId="77777777" w:rsidR="00332A32" w:rsidRPr="00332A32" w:rsidRDefault="00332A32" w:rsidP="005C1D72">
      <w:pPr>
        <w:ind w:firstLine="708"/>
        <w:rPr>
          <w:rFonts w:ascii="Arial" w:hAnsi="Arial" w:cs="Arial"/>
        </w:rPr>
      </w:pPr>
      <w:r w:rsidRPr="00332A32">
        <w:rPr>
          <w:rFonts w:ascii="Arial" w:hAnsi="Arial" w:cs="Arial"/>
        </w:rPr>
        <w:sym w:font="Wingdings" w:char="F0E0"/>
      </w:r>
      <w:r w:rsidRPr="00332A32">
        <w:rPr>
          <w:rFonts w:ascii="Arial" w:hAnsi="Arial" w:cs="Arial"/>
        </w:rPr>
        <w:t xml:space="preserve"> Geef per omschrijving aan welke instelling daarbij hoort. Let op! Elke </w:t>
      </w:r>
    </w:p>
    <w:p w14:paraId="35566625" w14:textId="77777777" w:rsidR="00332A32" w:rsidRPr="00332A32" w:rsidRDefault="00332A32" w:rsidP="005C1D72">
      <w:pPr>
        <w:ind w:left="708"/>
        <w:rPr>
          <w:rFonts w:ascii="Arial" w:hAnsi="Arial" w:cs="Arial"/>
        </w:rPr>
      </w:pPr>
      <w:proofErr w:type="gramStart"/>
      <w:r w:rsidRPr="00332A32">
        <w:rPr>
          <w:rFonts w:ascii="Arial" w:hAnsi="Arial" w:cs="Arial"/>
        </w:rPr>
        <w:t>instelling</w:t>
      </w:r>
      <w:proofErr w:type="gramEnd"/>
      <w:r w:rsidRPr="00332A32">
        <w:rPr>
          <w:rFonts w:ascii="Arial" w:hAnsi="Arial" w:cs="Arial"/>
        </w:rPr>
        <w:t xml:space="preserve"> mag maar </w:t>
      </w:r>
      <w:proofErr w:type="spellStart"/>
      <w:r w:rsidRPr="00332A32">
        <w:rPr>
          <w:rFonts w:ascii="Arial" w:hAnsi="Arial" w:cs="Arial"/>
        </w:rPr>
        <w:t>één</w:t>
      </w:r>
      <w:proofErr w:type="spellEnd"/>
      <w:r w:rsidRPr="00332A32">
        <w:rPr>
          <w:rFonts w:ascii="Arial" w:hAnsi="Arial" w:cs="Arial"/>
        </w:rPr>
        <w:t xml:space="preserve"> keer worden gebruikt. Er blijft </w:t>
      </w:r>
      <w:proofErr w:type="spellStart"/>
      <w:r w:rsidRPr="00332A32">
        <w:rPr>
          <w:rFonts w:ascii="Arial" w:hAnsi="Arial" w:cs="Arial"/>
        </w:rPr>
        <w:t>één</w:t>
      </w:r>
      <w:proofErr w:type="spellEnd"/>
      <w:r w:rsidRPr="00332A32">
        <w:rPr>
          <w:rFonts w:ascii="Arial" w:hAnsi="Arial" w:cs="Arial"/>
        </w:rPr>
        <w:t xml:space="preserve"> instelling </w:t>
      </w:r>
    </w:p>
    <w:p w14:paraId="4E995682" w14:textId="77777777" w:rsidR="00332A32" w:rsidRPr="00332A32" w:rsidRDefault="00332A32" w:rsidP="005C1D72">
      <w:pPr>
        <w:ind w:firstLine="708"/>
        <w:rPr>
          <w:rFonts w:ascii="Arial" w:hAnsi="Arial" w:cs="Arial"/>
        </w:rPr>
      </w:pPr>
      <w:proofErr w:type="gramStart"/>
      <w:r w:rsidRPr="00332A32">
        <w:rPr>
          <w:rFonts w:ascii="Arial" w:hAnsi="Arial" w:cs="Arial"/>
        </w:rPr>
        <w:t>over</w:t>
      </w:r>
      <w:proofErr w:type="gramEnd"/>
      <w:r w:rsidRPr="00332A32">
        <w:rPr>
          <w:rFonts w:ascii="Arial" w:hAnsi="Arial" w:cs="Arial"/>
        </w:rPr>
        <w:t xml:space="preserve">. </w:t>
      </w:r>
    </w:p>
    <w:p w14:paraId="6B98947D" w14:textId="77777777" w:rsidR="00332A32" w:rsidRPr="00332A32" w:rsidRDefault="00332A32" w:rsidP="00332A32">
      <w:pPr>
        <w:rPr>
          <w:rFonts w:ascii="Arial" w:hAnsi="Arial" w:cs="Arial"/>
        </w:rPr>
      </w:pPr>
      <w:r w:rsidRPr="00332A32">
        <w:rPr>
          <w:rFonts w:ascii="Arial" w:hAnsi="Arial" w:cs="Arial"/>
        </w:rPr>
        <w:t xml:space="preserve">Doe het zo: </w:t>
      </w:r>
    </w:p>
    <w:p w14:paraId="57856264" w14:textId="77777777" w:rsidR="00332A32" w:rsidRDefault="00332A32" w:rsidP="00332A32">
      <w:pPr>
        <w:rPr>
          <w:rFonts w:ascii="Arial" w:hAnsi="Arial" w:cs="Arial"/>
        </w:rPr>
      </w:pPr>
      <w:r w:rsidRPr="00332A32">
        <w:rPr>
          <w:rFonts w:ascii="Arial" w:hAnsi="Arial" w:cs="Arial"/>
        </w:rPr>
        <w:t>Bij omschrijving 1 hoort ... (vul letter in). (</w:t>
      </w:r>
      <w:proofErr w:type="gramStart"/>
      <w:r w:rsidRPr="00332A32">
        <w:rPr>
          <w:rFonts w:ascii="Arial" w:hAnsi="Arial" w:cs="Arial"/>
        </w:rPr>
        <w:t>enzovoort</w:t>
      </w:r>
      <w:proofErr w:type="gramEnd"/>
      <w:r w:rsidRPr="00332A32">
        <w:rPr>
          <w:rFonts w:ascii="Arial" w:hAnsi="Arial" w:cs="Arial"/>
        </w:rPr>
        <w:t xml:space="preserve"> tot en met omschrijving 3) </w:t>
      </w:r>
    </w:p>
    <w:p w14:paraId="331C6E38" w14:textId="77777777" w:rsidR="00332A32" w:rsidRDefault="00332A32" w:rsidP="00332A32">
      <w:pPr>
        <w:rPr>
          <w:rFonts w:ascii="Arial" w:hAnsi="Arial" w:cs="Arial"/>
        </w:rPr>
      </w:pPr>
    </w:p>
    <w:p w14:paraId="64BD36A7" w14:textId="77777777" w:rsidR="00332A32" w:rsidRDefault="00332A32" w:rsidP="00332A32">
      <w:pPr>
        <w:rPr>
          <w:rFonts w:ascii="Arial" w:hAnsi="Arial" w:cs="Arial"/>
        </w:rPr>
      </w:pPr>
    </w:p>
    <w:p w14:paraId="49E69C7A" w14:textId="77777777" w:rsidR="00332A32" w:rsidRPr="00332A32" w:rsidRDefault="00332A32" w:rsidP="00332A32">
      <w:pPr>
        <w:pStyle w:val="Lijstalinea"/>
        <w:numPr>
          <w:ilvl w:val="0"/>
          <w:numId w:val="5"/>
        </w:numPr>
        <w:rPr>
          <w:rFonts w:ascii="Arial" w:hAnsi="Arial" w:cs="Arial"/>
          <w:lang w:eastAsia="nl-NL"/>
        </w:rPr>
      </w:pPr>
      <w:r w:rsidRPr="00332A32">
        <w:rPr>
          <w:rFonts w:ascii="Arial" w:hAnsi="Arial" w:cs="Arial"/>
        </w:rPr>
        <w:t xml:space="preserve">Hieronder staan vier omschrijvingen van internationale organisaties: </w:t>
      </w:r>
    </w:p>
    <w:p w14:paraId="2F0DDF2B" w14:textId="77777777" w:rsidR="00332A32" w:rsidRPr="00332A32" w:rsidRDefault="00332A32" w:rsidP="005C1D72">
      <w:pPr>
        <w:ind w:firstLine="708"/>
        <w:rPr>
          <w:rFonts w:ascii="Arial" w:hAnsi="Arial" w:cs="Arial"/>
        </w:rPr>
      </w:pPr>
      <w:proofErr w:type="gramStart"/>
      <w:r w:rsidRPr="00332A32">
        <w:rPr>
          <w:rFonts w:ascii="Arial" w:hAnsi="Arial" w:cs="Arial"/>
        </w:rPr>
        <w:t>1  Bijna</w:t>
      </w:r>
      <w:proofErr w:type="gramEnd"/>
      <w:r w:rsidRPr="00332A32">
        <w:rPr>
          <w:rFonts w:ascii="Arial" w:hAnsi="Arial" w:cs="Arial"/>
        </w:rPr>
        <w:t xml:space="preserve"> alle landen van de wereld zijn hierbij aangesloten; het </w:t>
      </w:r>
    </w:p>
    <w:p w14:paraId="42374F36" w14:textId="77777777" w:rsidR="00332A32" w:rsidRPr="00332A32" w:rsidRDefault="00332A32" w:rsidP="005C1D72">
      <w:pPr>
        <w:ind w:firstLine="708"/>
        <w:rPr>
          <w:rFonts w:ascii="Arial" w:hAnsi="Arial" w:cs="Arial"/>
        </w:rPr>
      </w:pPr>
      <w:proofErr w:type="gramStart"/>
      <w:r w:rsidRPr="00332A32">
        <w:rPr>
          <w:rFonts w:ascii="Arial" w:hAnsi="Arial" w:cs="Arial"/>
        </w:rPr>
        <w:t>belangrijkste</w:t>
      </w:r>
      <w:proofErr w:type="gramEnd"/>
      <w:r w:rsidRPr="00332A32">
        <w:rPr>
          <w:rFonts w:ascii="Arial" w:hAnsi="Arial" w:cs="Arial"/>
        </w:rPr>
        <w:t xml:space="preserve"> doel is het handhaven van de vrede en veiligheid in de </w:t>
      </w:r>
    </w:p>
    <w:p w14:paraId="5EE6953F" w14:textId="77777777" w:rsidR="00332A32" w:rsidRPr="00332A32" w:rsidRDefault="00332A32" w:rsidP="005C1D72">
      <w:pPr>
        <w:ind w:firstLine="708"/>
        <w:rPr>
          <w:rFonts w:ascii="Arial" w:hAnsi="Arial" w:cs="Arial"/>
        </w:rPr>
      </w:pPr>
      <w:proofErr w:type="gramStart"/>
      <w:r w:rsidRPr="00332A32">
        <w:rPr>
          <w:rFonts w:ascii="Arial" w:hAnsi="Arial" w:cs="Arial"/>
        </w:rPr>
        <w:t>wereld</w:t>
      </w:r>
      <w:proofErr w:type="gramEnd"/>
      <w:r w:rsidRPr="00332A32">
        <w:rPr>
          <w:rFonts w:ascii="Arial" w:hAnsi="Arial" w:cs="Arial"/>
        </w:rPr>
        <w:t xml:space="preserve">. </w:t>
      </w:r>
    </w:p>
    <w:p w14:paraId="4EF8686E" w14:textId="77777777" w:rsidR="00332A32" w:rsidRPr="00332A32" w:rsidRDefault="00332A32" w:rsidP="005C1D72">
      <w:pPr>
        <w:ind w:firstLine="708"/>
        <w:rPr>
          <w:rFonts w:ascii="Arial" w:hAnsi="Arial" w:cs="Arial"/>
        </w:rPr>
      </w:pPr>
      <w:proofErr w:type="gramStart"/>
      <w:r w:rsidRPr="00332A32">
        <w:rPr>
          <w:rFonts w:ascii="Arial" w:hAnsi="Arial" w:cs="Arial"/>
        </w:rPr>
        <w:t>2  De</w:t>
      </w:r>
      <w:proofErr w:type="gramEnd"/>
      <w:r w:rsidRPr="00332A32">
        <w:rPr>
          <w:rFonts w:ascii="Arial" w:hAnsi="Arial" w:cs="Arial"/>
        </w:rPr>
        <w:t xml:space="preserve"> belangrijkste doelen zijn economische samenwerking en </w:t>
      </w:r>
    </w:p>
    <w:p w14:paraId="2ACB15EF" w14:textId="77777777" w:rsidR="00332A32" w:rsidRPr="00332A32" w:rsidRDefault="00332A32" w:rsidP="005C1D72">
      <w:pPr>
        <w:ind w:firstLine="708"/>
        <w:rPr>
          <w:rFonts w:ascii="Arial" w:hAnsi="Arial" w:cs="Arial"/>
        </w:rPr>
      </w:pPr>
      <w:proofErr w:type="gramStart"/>
      <w:r w:rsidRPr="00332A32">
        <w:rPr>
          <w:rFonts w:ascii="Arial" w:hAnsi="Arial" w:cs="Arial"/>
        </w:rPr>
        <w:t>samenwerking</w:t>
      </w:r>
      <w:proofErr w:type="gramEnd"/>
      <w:r w:rsidRPr="00332A32">
        <w:rPr>
          <w:rFonts w:ascii="Arial" w:hAnsi="Arial" w:cs="Arial"/>
        </w:rPr>
        <w:t xml:space="preserve"> op het gebied van onderwijs, justitie en landbouw. </w:t>
      </w:r>
    </w:p>
    <w:p w14:paraId="4C1540B9" w14:textId="77777777" w:rsidR="00332A32" w:rsidRPr="00332A32" w:rsidRDefault="00332A32" w:rsidP="005C1D72">
      <w:pPr>
        <w:ind w:firstLine="708"/>
        <w:rPr>
          <w:rFonts w:ascii="Arial" w:hAnsi="Arial" w:cs="Arial"/>
        </w:rPr>
      </w:pPr>
      <w:proofErr w:type="gramStart"/>
      <w:r w:rsidRPr="00332A32">
        <w:rPr>
          <w:rFonts w:ascii="Arial" w:hAnsi="Arial" w:cs="Arial"/>
        </w:rPr>
        <w:t>3  De</w:t>
      </w:r>
      <w:proofErr w:type="gramEnd"/>
      <w:r w:rsidRPr="00332A32">
        <w:rPr>
          <w:rFonts w:ascii="Arial" w:hAnsi="Arial" w:cs="Arial"/>
        </w:rPr>
        <w:t xml:space="preserve"> belangrijkste doelen zijn militaire samenwerking en onderlinge </w:t>
      </w:r>
    </w:p>
    <w:p w14:paraId="6660DD4F" w14:textId="77777777" w:rsidR="00332A32" w:rsidRPr="00332A32" w:rsidRDefault="00332A32" w:rsidP="005C1D72">
      <w:pPr>
        <w:ind w:firstLine="708"/>
        <w:rPr>
          <w:rFonts w:ascii="Arial" w:hAnsi="Arial" w:cs="Arial"/>
        </w:rPr>
      </w:pPr>
      <w:proofErr w:type="gramStart"/>
      <w:r w:rsidRPr="00332A32">
        <w:rPr>
          <w:rFonts w:ascii="Arial" w:hAnsi="Arial" w:cs="Arial"/>
        </w:rPr>
        <w:t>verdediging</w:t>
      </w:r>
      <w:proofErr w:type="gramEnd"/>
      <w:r w:rsidRPr="00332A32">
        <w:rPr>
          <w:rFonts w:ascii="Arial" w:hAnsi="Arial" w:cs="Arial"/>
        </w:rPr>
        <w:t xml:space="preserve"> van westerse landen. </w:t>
      </w:r>
    </w:p>
    <w:p w14:paraId="2D171351" w14:textId="77777777" w:rsidR="00332A32" w:rsidRPr="00332A32" w:rsidRDefault="00332A32" w:rsidP="005C1D72">
      <w:pPr>
        <w:ind w:firstLine="708"/>
        <w:rPr>
          <w:rFonts w:ascii="Arial" w:hAnsi="Arial" w:cs="Arial"/>
        </w:rPr>
      </w:pPr>
      <w:proofErr w:type="gramStart"/>
      <w:r w:rsidRPr="00332A32">
        <w:rPr>
          <w:rFonts w:ascii="Arial" w:hAnsi="Arial" w:cs="Arial"/>
        </w:rPr>
        <w:t>4  Samenwerkingsverband</w:t>
      </w:r>
      <w:proofErr w:type="gramEnd"/>
      <w:r w:rsidRPr="00332A32">
        <w:rPr>
          <w:rFonts w:ascii="Arial" w:hAnsi="Arial" w:cs="Arial"/>
        </w:rPr>
        <w:t xml:space="preserve"> van zes landen om de productie van staal en </w:t>
      </w:r>
    </w:p>
    <w:p w14:paraId="694CC850" w14:textId="77777777" w:rsidR="00332A32" w:rsidRPr="00332A32" w:rsidRDefault="00332A32" w:rsidP="005C1D72">
      <w:pPr>
        <w:ind w:firstLine="708"/>
        <w:rPr>
          <w:rFonts w:ascii="Arial" w:hAnsi="Arial" w:cs="Arial"/>
        </w:rPr>
      </w:pPr>
      <w:proofErr w:type="gramStart"/>
      <w:r w:rsidRPr="00332A32">
        <w:rPr>
          <w:rFonts w:ascii="Arial" w:hAnsi="Arial" w:cs="Arial"/>
        </w:rPr>
        <w:t>kolen</w:t>
      </w:r>
      <w:proofErr w:type="gramEnd"/>
      <w:r w:rsidRPr="00332A32">
        <w:rPr>
          <w:rFonts w:ascii="Arial" w:hAnsi="Arial" w:cs="Arial"/>
        </w:rPr>
        <w:t xml:space="preserve"> te garanderen voor de wederopbouw van Europa na de Tweede </w:t>
      </w:r>
    </w:p>
    <w:p w14:paraId="41ADA69D" w14:textId="77777777" w:rsidR="00332A32" w:rsidRPr="00332A32" w:rsidRDefault="00332A32" w:rsidP="005C1D72">
      <w:pPr>
        <w:ind w:firstLine="708"/>
        <w:rPr>
          <w:rFonts w:ascii="Arial" w:hAnsi="Arial" w:cs="Arial"/>
        </w:rPr>
      </w:pPr>
      <w:r w:rsidRPr="00332A32">
        <w:rPr>
          <w:rFonts w:ascii="Arial" w:hAnsi="Arial" w:cs="Arial"/>
        </w:rPr>
        <w:t xml:space="preserve">Wereldoorlog. </w:t>
      </w:r>
    </w:p>
    <w:p w14:paraId="3BE5C8EB" w14:textId="77777777" w:rsidR="005C1D72" w:rsidRDefault="005C1D72" w:rsidP="00332A32">
      <w:pPr>
        <w:rPr>
          <w:rFonts w:ascii="Arial" w:hAnsi="Arial" w:cs="Arial"/>
        </w:rPr>
      </w:pPr>
    </w:p>
    <w:p w14:paraId="3DDDB10C" w14:textId="77777777" w:rsidR="00332A32" w:rsidRPr="00332A32" w:rsidRDefault="00332A32" w:rsidP="005C1D72">
      <w:pPr>
        <w:ind w:firstLine="708"/>
        <w:rPr>
          <w:rFonts w:ascii="Arial" w:hAnsi="Arial" w:cs="Arial"/>
        </w:rPr>
      </w:pPr>
      <w:r w:rsidRPr="00332A32">
        <w:rPr>
          <w:rFonts w:ascii="Arial" w:hAnsi="Arial" w:cs="Arial"/>
        </w:rPr>
        <w:t xml:space="preserve">Vijf internationale organisaties: </w:t>
      </w:r>
    </w:p>
    <w:p w14:paraId="7CDDF54B" w14:textId="77777777" w:rsidR="00332A32" w:rsidRPr="00332A32" w:rsidRDefault="00332A32" w:rsidP="005C1D72">
      <w:pPr>
        <w:ind w:firstLine="708"/>
        <w:rPr>
          <w:rFonts w:ascii="Arial" w:hAnsi="Arial" w:cs="Arial"/>
        </w:rPr>
      </w:pPr>
      <w:proofErr w:type="gramStart"/>
      <w:r w:rsidRPr="00332A32">
        <w:rPr>
          <w:rFonts w:ascii="Arial" w:hAnsi="Arial" w:cs="Arial"/>
        </w:rPr>
        <w:t>a  EGKS</w:t>
      </w:r>
      <w:proofErr w:type="gramEnd"/>
      <w:r w:rsidRPr="00332A32">
        <w:rPr>
          <w:rFonts w:ascii="Arial" w:hAnsi="Arial" w:cs="Arial"/>
        </w:rPr>
        <w:t xml:space="preserve"> </w:t>
      </w:r>
    </w:p>
    <w:p w14:paraId="6A183993" w14:textId="77777777" w:rsidR="00332A32" w:rsidRPr="00332A32" w:rsidRDefault="00332A32" w:rsidP="005C1D72">
      <w:pPr>
        <w:ind w:firstLine="708"/>
        <w:rPr>
          <w:rFonts w:ascii="Arial" w:hAnsi="Arial" w:cs="Arial"/>
        </w:rPr>
      </w:pPr>
      <w:proofErr w:type="gramStart"/>
      <w:r w:rsidRPr="00332A32">
        <w:rPr>
          <w:rFonts w:ascii="Arial" w:hAnsi="Arial" w:cs="Arial"/>
        </w:rPr>
        <w:t>b  EU</w:t>
      </w:r>
      <w:proofErr w:type="gramEnd"/>
      <w:r w:rsidRPr="00332A32">
        <w:rPr>
          <w:rFonts w:ascii="Arial" w:hAnsi="Arial" w:cs="Arial"/>
        </w:rPr>
        <w:t xml:space="preserve"> </w:t>
      </w:r>
    </w:p>
    <w:p w14:paraId="3E65BC01" w14:textId="77777777" w:rsidR="00332A32" w:rsidRPr="00332A32" w:rsidRDefault="00332A32" w:rsidP="005C1D72">
      <w:pPr>
        <w:ind w:firstLine="708"/>
        <w:rPr>
          <w:rFonts w:ascii="Arial" w:hAnsi="Arial" w:cs="Arial"/>
        </w:rPr>
      </w:pPr>
      <w:proofErr w:type="gramStart"/>
      <w:r w:rsidRPr="00332A32">
        <w:rPr>
          <w:rFonts w:ascii="Arial" w:hAnsi="Arial" w:cs="Arial"/>
        </w:rPr>
        <w:t>c  NAVO</w:t>
      </w:r>
      <w:proofErr w:type="gramEnd"/>
      <w:r w:rsidRPr="00332A32">
        <w:rPr>
          <w:rFonts w:ascii="Arial" w:hAnsi="Arial" w:cs="Arial"/>
        </w:rPr>
        <w:t xml:space="preserve"> </w:t>
      </w:r>
    </w:p>
    <w:p w14:paraId="5FEA5903" w14:textId="77777777" w:rsidR="00332A32" w:rsidRPr="00332A32" w:rsidRDefault="00332A32" w:rsidP="005C1D72">
      <w:pPr>
        <w:ind w:firstLine="708"/>
        <w:rPr>
          <w:rFonts w:ascii="Arial" w:hAnsi="Arial" w:cs="Arial"/>
        </w:rPr>
      </w:pPr>
      <w:proofErr w:type="gramStart"/>
      <w:r w:rsidRPr="00332A32">
        <w:rPr>
          <w:rFonts w:ascii="Arial" w:hAnsi="Arial" w:cs="Arial"/>
        </w:rPr>
        <w:t>d  Verenigde</w:t>
      </w:r>
      <w:proofErr w:type="gramEnd"/>
      <w:r w:rsidRPr="00332A32">
        <w:rPr>
          <w:rFonts w:ascii="Arial" w:hAnsi="Arial" w:cs="Arial"/>
        </w:rPr>
        <w:t xml:space="preserve"> Naties </w:t>
      </w:r>
    </w:p>
    <w:p w14:paraId="3C65C273" w14:textId="77777777" w:rsidR="00332A32" w:rsidRPr="00332A32" w:rsidRDefault="00332A32" w:rsidP="005C1D72">
      <w:pPr>
        <w:ind w:firstLine="708"/>
        <w:rPr>
          <w:rFonts w:ascii="Arial" w:hAnsi="Arial" w:cs="Arial"/>
        </w:rPr>
      </w:pPr>
      <w:proofErr w:type="gramStart"/>
      <w:r w:rsidRPr="00332A32">
        <w:rPr>
          <w:rFonts w:ascii="Arial" w:hAnsi="Arial" w:cs="Arial"/>
        </w:rPr>
        <w:t>e  Warschaupact</w:t>
      </w:r>
      <w:proofErr w:type="gramEnd"/>
      <w:r w:rsidRPr="00332A32">
        <w:rPr>
          <w:rFonts w:ascii="Arial" w:hAnsi="Arial" w:cs="Arial"/>
        </w:rPr>
        <w:t xml:space="preserve"> </w:t>
      </w:r>
    </w:p>
    <w:p w14:paraId="7959A6A0" w14:textId="77777777" w:rsidR="005C1D72" w:rsidRDefault="005C1D72" w:rsidP="00332A32">
      <w:pPr>
        <w:rPr>
          <w:rFonts w:ascii="Arial" w:hAnsi="Arial" w:cs="Arial"/>
        </w:rPr>
      </w:pPr>
    </w:p>
    <w:p w14:paraId="26E18102" w14:textId="77777777" w:rsidR="00332A32" w:rsidRPr="00332A32" w:rsidRDefault="00332A32" w:rsidP="005C1D72">
      <w:pPr>
        <w:ind w:firstLine="708"/>
        <w:rPr>
          <w:rFonts w:ascii="Arial" w:hAnsi="Arial" w:cs="Arial"/>
        </w:rPr>
      </w:pPr>
      <w:r w:rsidRPr="00332A32">
        <w:rPr>
          <w:rFonts w:ascii="Arial" w:hAnsi="Arial" w:cs="Arial"/>
        </w:rPr>
        <w:sym w:font="Wingdings" w:char="F0E0"/>
      </w:r>
      <w:r w:rsidRPr="00332A32">
        <w:rPr>
          <w:rFonts w:ascii="Arial" w:hAnsi="Arial" w:cs="Arial"/>
        </w:rPr>
        <w:t xml:space="preserve"> Geef per omschrijving aan welke organisatie daarbij past. Let op! Er </w:t>
      </w:r>
    </w:p>
    <w:p w14:paraId="341EEB4A" w14:textId="77777777" w:rsidR="00332A32" w:rsidRPr="00332A32" w:rsidRDefault="00332A32" w:rsidP="005C1D72">
      <w:pPr>
        <w:ind w:firstLine="708"/>
        <w:rPr>
          <w:rFonts w:ascii="Arial" w:hAnsi="Arial" w:cs="Arial"/>
        </w:rPr>
      </w:pPr>
      <w:proofErr w:type="gramStart"/>
      <w:r w:rsidRPr="00332A32">
        <w:rPr>
          <w:rFonts w:ascii="Arial" w:hAnsi="Arial" w:cs="Arial"/>
        </w:rPr>
        <w:t>blijft</w:t>
      </w:r>
      <w:proofErr w:type="gramEnd"/>
      <w:r w:rsidRPr="00332A32">
        <w:rPr>
          <w:rFonts w:ascii="Arial" w:hAnsi="Arial" w:cs="Arial"/>
        </w:rPr>
        <w:t xml:space="preserve"> </w:t>
      </w:r>
      <w:proofErr w:type="spellStart"/>
      <w:r w:rsidRPr="00332A32">
        <w:rPr>
          <w:rFonts w:ascii="Arial" w:hAnsi="Arial" w:cs="Arial"/>
        </w:rPr>
        <w:t>één</w:t>
      </w:r>
      <w:proofErr w:type="spellEnd"/>
      <w:r w:rsidRPr="00332A32">
        <w:rPr>
          <w:rFonts w:ascii="Arial" w:hAnsi="Arial" w:cs="Arial"/>
        </w:rPr>
        <w:t xml:space="preserve"> organisatie over. </w:t>
      </w:r>
    </w:p>
    <w:p w14:paraId="21354D40" w14:textId="77777777" w:rsidR="00332A32" w:rsidRPr="00332A32" w:rsidRDefault="00332A32" w:rsidP="005C1D72">
      <w:pPr>
        <w:ind w:firstLine="708"/>
        <w:rPr>
          <w:rFonts w:ascii="Arial" w:hAnsi="Arial" w:cs="Arial"/>
        </w:rPr>
      </w:pPr>
      <w:r w:rsidRPr="00332A32">
        <w:rPr>
          <w:rFonts w:ascii="Arial" w:hAnsi="Arial" w:cs="Arial"/>
        </w:rPr>
        <w:t xml:space="preserve">Doe het zo: </w:t>
      </w:r>
    </w:p>
    <w:p w14:paraId="14E16226" w14:textId="77777777" w:rsidR="00332A32" w:rsidRDefault="00332A32" w:rsidP="005C1D72">
      <w:pPr>
        <w:ind w:firstLine="708"/>
        <w:rPr>
          <w:rFonts w:ascii="Arial" w:hAnsi="Arial" w:cs="Arial"/>
        </w:rPr>
      </w:pPr>
      <w:r w:rsidRPr="00332A32">
        <w:rPr>
          <w:rFonts w:ascii="Arial" w:hAnsi="Arial" w:cs="Arial"/>
        </w:rPr>
        <w:t>Bij omschrijving 1 past ... (vul letter in). (</w:t>
      </w:r>
      <w:proofErr w:type="gramStart"/>
      <w:r w:rsidRPr="00332A32">
        <w:rPr>
          <w:rFonts w:ascii="Arial" w:hAnsi="Arial" w:cs="Arial"/>
        </w:rPr>
        <w:t>enzovoort</w:t>
      </w:r>
      <w:proofErr w:type="gramEnd"/>
      <w:r w:rsidRPr="00332A32">
        <w:rPr>
          <w:rFonts w:ascii="Arial" w:hAnsi="Arial" w:cs="Arial"/>
        </w:rPr>
        <w:t xml:space="preserve"> tot en met omschrijving 4) </w:t>
      </w:r>
    </w:p>
    <w:p w14:paraId="257F13BD" w14:textId="77777777" w:rsidR="007933C7" w:rsidRDefault="007933C7" w:rsidP="00332A32">
      <w:pPr>
        <w:rPr>
          <w:rFonts w:ascii="Arial" w:hAnsi="Arial" w:cs="Arial"/>
        </w:rPr>
      </w:pPr>
    </w:p>
    <w:p w14:paraId="1724FB86" w14:textId="77777777" w:rsidR="007933C7" w:rsidRDefault="007933C7" w:rsidP="00332A32">
      <w:pPr>
        <w:rPr>
          <w:rFonts w:ascii="Arial" w:hAnsi="Arial" w:cs="Arial"/>
        </w:rPr>
      </w:pPr>
    </w:p>
    <w:p w14:paraId="7F5A3E5C" w14:textId="77777777" w:rsidR="005C1D72" w:rsidRDefault="005C1D72" w:rsidP="00332A32">
      <w:pPr>
        <w:rPr>
          <w:rFonts w:ascii="Arial" w:hAnsi="Arial" w:cs="Arial"/>
        </w:rPr>
      </w:pPr>
    </w:p>
    <w:p w14:paraId="4417418A" w14:textId="77777777" w:rsidR="005C1D72" w:rsidRDefault="005C1D72" w:rsidP="00332A32">
      <w:pPr>
        <w:rPr>
          <w:rFonts w:ascii="Arial" w:hAnsi="Arial" w:cs="Arial"/>
        </w:rPr>
      </w:pPr>
    </w:p>
    <w:p w14:paraId="4B3A172F" w14:textId="77777777" w:rsidR="005C1D72" w:rsidRPr="005C1D72" w:rsidRDefault="007933C7" w:rsidP="007933C7">
      <w:pPr>
        <w:pStyle w:val="Lijstalinea"/>
        <w:numPr>
          <w:ilvl w:val="0"/>
          <w:numId w:val="5"/>
        </w:numPr>
        <w:rPr>
          <w:rFonts w:ascii="Arial" w:hAnsi="Arial" w:cs="Arial"/>
          <w:lang w:eastAsia="nl-NL"/>
        </w:rPr>
      </w:pPr>
      <w:r w:rsidRPr="007933C7">
        <w:rPr>
          <w:rFonts w:ascii="Arial" w:hAnsi="Arial" w:cs="Arial"/>
        </w:rPr>
        <w:t>In 2002 is een wet aangenomen in de Europese Unie die als doel heeft dat binnen de Europese Unie voedsel voor mens en dier veilig is om te eten. Landen hadden dit zelf, per land, kunnen regelen, maar ze hebben gekozen voor Europese wetgeving in plaats van nationale wetgeving.</w:t>
      </w:r>
      <w:r w:rsidRPr="007933C7">
        <w:rPr>
          <w:rFonts w:ascii="Arial" w:hAnsi="Arial" w:cs="Arial"/>
        </w:rPr>
        <w:br/>
      </w:r>
    </w:p>
    <w:p w14:paraId="00D2108F" w14:textId="0E984DEE" w:rsidR="007933C7" w:rsidRPr="007933C7" w:rsidRDefault="007933C7" w:rsidP="005C1D72">
      <w:pPr>
        <w:pStyle w:val="Lijstalinea"/>
        <w:rPr>
          <w:rFonts w:ascii="Arial" w:hAnsi="Arial" w:cs="Arial"/>
          <w:lang w:eastAsia="nl-NL"/>
        </w:rPr>
      </w:pPr>
      <w:r w:rsidRPr="007933C7">
        <w:sym w:font="Wingdings" w:char="F0E0"/>
      </w:r>
      <w:r w:rsidRPr="007933C7">
        <w:rPr>
          <w:rFonts w:ascii="Arial" w:hAnsi="Arial" w:cs="Arial"/>
        </w:rPr>
        <w:t xml:space="preserve"> Geef een reden waarom landen in verband met de voedselveiligheid </w:t>
      </w:r>
    </w:p>
    <w:p w14:paraId="15D1FF5D" w14:textId="77777777" w:rsidR="007933C7" w:rsidRDefault="007933C7" w:rsidP="005C1D72">
      <w:pPr>
        <w:ind w:firstLine="708"/>
        <w:rPr>
          <w:rFonts w:ascii="Arial" w:hAnsi="Arial" w:cs="Arial"/>
        </w:rPr>
      </w:pPr>
      <w:proofErr w:type="gramStart"/>
      <w:r w:rsidRPr="007933C7">
        <w:rPr>
          <w:rFonts w:ascii="Arial" w:hAnsi="Arial" w:cs="Arial"/>
        </w:rPr>
        <w:t>hebben</w:t>
      </w:r>
      <w:proofErr w:type="gramEnd"/>
      <w:r w:rsidRPr="007933C7">
        <w:rPr>
          <w:rFonts w:ascii="Arial" w:hAnsi="Arial" w:cs="Arial"/>
        </w:rPr>
        <w:t xml:space="preserve"> gekozen voor Europese wetgeving. </w:t>
      </w:r>
    </w:p>
    <w:p w14:paraId="03F24D80" w14:textId="77777777" w:rsidR="005C1D72" w:rsidRPr="007933C7" w:rsidRDefault="005C1D72" w:rsidP="005C1D72">
      <w:pPr>
        <w:ind w:firstLine="708"/>
        <w:rPr>
          <w:rFonts w:ascii="Arial" w:hAnsi="Arial" w:cs="Arial"/>
        </w:rPr>
      </w:pPr>
    </w:p>
    <w:p w14:paraId="343E5C38" w14:textId="77777777" w:rsidR="007933C7" w:rsidRPr="007933C7" w:rsidRDefault="007933C7" w:rsidP="007933C7">
      <w:pPr>
        <w:pStyle w:val="Lijstalinea"/>
        <w:numPr>
          <w:ilvl w:val="0"/>
          <w:numId w:val="5"/>
        </w:numPr>
        <w:rPr>
          <w:rFonts w:ascii="Arial" w:hAnsi="Arial" w:cs="Arial"/>
        </w:rPr>
      </w:pPr>
      <w:r w:rsidRPr="007933C7">
        <w:rPr>
          <w:rFonts w:ascii="Arial" w:hAnsi="Arial" w:cs="Arial"/>
        </w:rPr>
        <w:t xml:space="preserve">Iemand beweert dat de Europese Unie niet democratisch is. Welk argument past bij deze bewering? </w:t>
      </w:r>
    </w:p>
    <w:p w14:paraId="57648F9F" w14:textId="77777777" w:rsidR="007933C7" w:rsidRPr="007933C7" w:rsidRDefault="007933C7" w:rsidP="005C1D72">
      <w:pPr>
        <w:ind w:firstLine="708"/>
        <w:rPr>
          <w:rFonts w:ascii="Arial" w:hAnsi="Arial" w:cs="Arial"/>
        </w:rPr>
      </w:pPr>
      <w:proofErr w:type="gramStart"/>
      <w:r w:rsidRPr="007933C7">
        <w:rPr>
          <w:rFonts w:ascii="Arial" w:hAnsi="Arial" w:cs="Arial"/>
          <w:sz w:val="20"/>
          <w:szCs w:val="20"/>
        </w:rPr>
        <w:t>A  </w:t>
      </w:r>
      <w:r w:rsidRPr="007933C7">
        <w:rPr>
          <w:rFonts w:ascii="Arial" w:hAnsi="Arial" w:cs="Arial"/>
        </w:rPr>
        <w:t>Het</w:t>
      </w:r>
      <w:proofErr w:type="gramEnd"/>
      <w:r w:rsidRPr="007933C7">
        <w:rPr>
          <w:rFonts w:ascii="Arial" w:hAnsi="Arial" w:cs="Arial"/>
        </w:rPr>
        <w:t xml:space="preserve"> Europees parlement stemt over een wetsvoorstel, maar de </w:t>
      </w:r>
    </w:p>
    <w:p w14:paraId="47E69C98" w14:textId="77777777" w:rsidR="007933C7" w:rsidRPr="007933C7" w:rsidRDefault="007933C7" w:rsidP="005C1D72">
      <w:pPr>
        <w:ind w:firstLine="708"/>
        <w:rPr>
          <w:rFonts w:ascii="Arial" w:hAnsi="Arial" w:cs="Arial"/>
        </w:rPr>
      </w:pPr>
      <w:r w:rsidRPr="007933C7">
        <w:rPr>
          <w:rFonts w:ascii="Arial" w:hAnsi="Arial" w:cs="Arial"/>
        </w:rPr>
        <w:t xml:space="preserve">Europese Commissie beslist uiteindelijk. </w:t>
      </w:r>
    </w:p>
    <w:p w14:paraId="75123C7F" w14:textId="77777777" w:rsidR="007933C7" w:rsidRPr="007933C7" w:rsidRDefault="007933C7" w:rsidP="005C1D72">
      <w:pPr>
        <w:ind w:firstLine="708"/>
        <w:rPr>
          <w:rFonts w:ascii="Arial" w:hAnsi="Arial" w:cs="Arial"/>
        </w:rPr>
      </w:pPr>
      <w:proofErr w:type="gramStart"/>
      <w:r w:rsidRPr="007933C7">
        <w:rPr>
          <w:rFonts w:ascii="Arial" w:hAnsi="Arial" w:cs="Arial"/>
          <w:sz w:val="20"/>
          <w:szCs w:val="20"/>
        </w:rPr>
        <w:t>B  </w:t>
      </w:r>
      <w:r w:rsidRPr="007933C7">
        <w:rPr>
          <w:rFonts w:ascii="Arial" w:hAnsi="Arial" w:cs="Arial"/>
        </w:rPr>
        <w:t>Het</w:t>
      </w:r>
      <w:proofErr w:type="gramEnd"/>
      <w:r w:rsidRPr="007933C7">
        <w:rPr>
          <w:rFonts w:ascii="Arial" w:hAnsi="Arial" w:cs="Arial"/>
        </w:rPr>
        <w:t xml:space="preserve"> Europees parlement stemt over een wetsvoorstel, maar de Raad </w:t>
      </w:r>
    </w:p>
    <w:p w14:paraId="57A7C6B3" w14:textId="77777777" w:rsidR="007933C7" w:rsidRPr="007933C7" w:rsidRDefault="007933C7" w:rsidP="005C1D72">
      <w:pPr>
        <w:ind w:firstLine="708"/>
        <w:rPr>
          <w:rFonts w:ascii="Arial" w:hAnsi="Arial" w:cs="Arial"/>
        </w:rPr>
      </w:pPr>
      <w:proofErr w:type="gramStart"/>
      <w:r w:rsidRPr="007933C7">
        <w:rPr>
          <w:rFonts w:ascii="Arial" w:hAnsi="Arial" w:cs="Arial"/>
        </w:rPr>
        <w:t>van</w:t>
      </w:r>
      <w:proofErr w:type="gramEnd"/>
      <w:r w:rsidRPr="007933C7">
        <w:rPr>
          <w:rFonts w:ascii="Arial" w:hAnsi="Arial" w:cs="Arial"/>
        </w:rPr>
        <w:t xml:space="preserve"> Ministers beslist uiteindelijk. </w:t>
      </w:r>
    </w:p>
    <w:p w14:paraId="5A7EB6E3" w14:textId="77777777" w:rsidR="007933C7" w:rsidRPr="007933C7" w:rsidRDefault="007933C7" w:rsidP="005C1D72">
      <w:pPr>
        <w:ind w:firstLine="708"/>
        <w:rPr>
          <w:rFonts w:ascii="Arial" w:hAnsi="Arial" w:cs="Arial"/>
        </w:rPr>
      </w:pPr>
      <w:proofErr w:type="gramStart"/>
      <w:r w:rsidRPr="007933C7">
        <w:rPr>
          <w:rFonts w:ascii="Arial" w:hAnsi="Arial" w:cs="Arial"/>
          <w:sz w:val="20"/>
          <w:szCs w:val="20"/>
        </w:rPr>
        <w:t>C  </w:t>
      </w:r>
      <w:r w:rsidRPr="007933C7">
        <w:rPr>
          <w:rFonts w:ascii="Arial" w:hAnsi="Arial" w:cs="Arial"/>
        </w:rPr>
        <w:t>Het</w:t>
      </w:r>
      <w:proofErr w:type="gramEnd"/>
      <w:r w:rsidRPr="007933C7">
        <w:rPr>
          <w:rFonts w:ascii="Arial" w:hAnsi="Arial" w:cs="Arial"/>
        </w:rPr>
        <w:t xml:space="preserve"> Europees parlement stemt over een wetsvoorstel, maar de leden </w:t>
      </w:r>
    </w:p>
    <w:p w14:paraId="4A3B17F4" w14:textId="77777777" w:rsidR="007933C7" w:rsidRPr="007933C7" w:rsidRDefault="007933C7" w:rsidP="005C1D72">
      <w:pPr>
        <w:ind w:firstLine="708"/>
        <w:rPr>
          <w:rFonts w:ascii="Arial" w:hAnsi="Arial" w:cs="Arial"/>
        </w:rPr>
      </w:pPr>
      <w:proofErr w:type="gramStart"/>
      <w:r w:rsidRPr="007933C7">
        <w:rPr>
          <w:rFonts w:ascii="Arial" w:hAnsi="Arial" w:cs="Arial"/>
        </w:rPr>
        <w:t>worden</w:t>
      </w:r>
      <w:proofErr w:type="gramEnd"/>
      <w:r w:rsidRPr="007933C7">
        <w:rPr>
          <w:rFonts w:ascii="Arial" w:hAnsi="Arial" w:cs="Arial"/>
        </w:rPr>
        <w:t xml:space="preserve"> benoemd door de Europese Commissie. </w:t>
      </w:r>
    </w:p>
    <w:p w14:paraId="5812BE49" w14:textId="77777777" w:rsidR="007933C7" w:rsidRPr="007933C7" w:rsidRDefault="007933C7" w:rsidP="005C1D72">
      <w:pPr>
        <w:ind w:firstLine="708"/>
        <w:rPr>
          <w:rFonts w:ascii="Arial" w:hAnsi="Arial" w:cs="Arial"/>
        </w:rPr>
      </w:pPr>
      <w:proofErr w:type="gramStart"/>
      <w:r w:rsidRPr="007933C7">
        <w:rPr>
          <w:rFonts w:ascii="Arial" w:hAnsi="Arial" w:cs="Arial"/>
          <w:sz w:val="20"/>
          <w:szCs w:val="20"/>
        </w:rPr>
        <w:t>D  </w:t>
      </w:r>
      <w:r w:rsidRPr="007933C7">
        <w:rPr>
          <w:rFonts w:ascii="Arial" w:hAnsi="Arial" w:cs="Arial"/>
        </w:rPr>
        <w:t>Het</w:t>
      </w:r>
      <w:proofErr w:type="gramEnd"/>
      <w:r w:rsidRPr="007933C7">
        <w:rPr>
          <w:rFonts w:ascii="Arial" w:hAnsi="Arial" w:cs="Arial"/>
        </w:rPr>
        <w:t xml:space="preserve"> Europees parlement stemt over een wetsvoorstel, maar de leden </w:t>
      </w:r>
    </w:p>
    <w:p w14:paraId="621ADDC5" w14:textId="77777777" w:rsidR="007933C7" w:rsidRPr="007933C7" w:rsidRDefault="007933C7" w:rsidP="005C1D72">
      <w:pPr>
        <w:ind w:firstLine="708"/>
        <w:rPr>
          <w:rFonts w:ascii="Arial" w:hAnsi="Arial" w:cs="Arial"/>
        </w:rPr>
      </w:pPr>
      <w:proofErr w:type="gramStart"/>
      <w:r w:rsidRPr="007933C7">
        <w:rPr>
          <w:rFonts w:ascii="Arial" w:hAnsi="Arial" w:cs="Arial"/>
        </w:rPr>
        <w:t>worden</w:t>
      </w:r>
      <w:proofErr w:type="gramEnd"/>
      <w:r w:rsidRPr="007933C7">
        <w:rPr>
          <w:rFonts w:ascii="Arial" w:hAnsi="Arial" w:cs="Arial"/>
        </w:rPr>
        <w:t xml:space="preserve"> niet rechtstreeks gekozen. </w:t>
      </w:r>
    </w:p>
    <w:p w14:paraId="3BBAB3F2" w14:textId="77777777" w:rsidR="007933C7" w:rsidRDefault="007933C7" w:rsidP="007933C7">
      <w:pPr>
        <w:rPr>
          <w:rFonts w:ascii="Arial" w:hAnsi="Arial" w:cs="Arial"/>
        </w:rPr>
      </w:pPr>
    </w:p>
    <w:p w14:paraId="04961B8A" w14:textId="77777777" w:rsidR="007933C7" w:rsidRDefault="007933C7" w:rsidP="007933C7">
      <w:pPr>
        <w:rPr>
          <w:rFonts w:ascii="Arial" w:hAnsi="Arial" w:cs="Arial"/>
        </w:rPr>
      </w:pPr>
    </w:p>
    <w:p w14:paraId="0DAB41B2" w14:textId="6312FF21" w:rsidR="007933C7" w:rsidRPr="005C1D72" w:rsidRDefault="007933C7" w:rsidP="005C1D72">
      <w:pPr>
        <w:pStyle w:val="Lijstalinea"/>
        <w:numPr>
          <w:ilvl w:val="0"/>
          <w:numId w:val="5"/>
        </w:numPr>
        <w:rPr>
          <w:rFonts w:ascii="Arial" w:hAnsi="Arial" w:cs="Arial"/>
        </w:rPr>
      </w:pPr>
      <w:r w:rsidRPr="005C1D72">
        <w:rPr>
          <w:rFonts w:ascii="Arial" w:hAnsi="Arial" w:cs="Arial"/>
        </w:rPr>
        <w:t>In 2012 kreeg de Europese Unie de Nobelprijs voor de Vrede.</w:t>
      </w:r>
      <w:r w:rsidRPr="005C1D72">
        <w:rPr>
          <w:rFonts w:ascii="Arial" w:hAnsi="Arial" w:cs="Arial"/>
        </w:rPr>
        <w:br/>
      </w:r>
      <w:r w:rsidRPr="007933C7">
        <w:sym w:font="Wingdings" w:char="F0E0"/>
      </w:r>
      <w:r w:rsidRPr="005C1D72">
        <w:rPr>
          <w:rFonts w:ascii="Arial" w:hAnsi="Arial" w:cs="Arial"/>
        </w:rPr>
        <w:t xml:space="preserve"> Noem een argument om de Europese Unie de Nobelprijs voor de </w:t>
      </w:r>
    </w:p>
    <w:p w14:paraId="7E0404DB" w14:textId="77777777" w:rsidR="007933C7" w:rsidRDefault="007933C7" w:rsidP="005C1D72">
      <w:pPr>
        <w:ind w:firstLine="708"/>
        <w:rPr>
          <w:rFonts w:ascii="Arial" w:hAnsi="Arial" w:cs="Arial"/>
        </w:rPr>
      </w:pPr>
      <w:r w:rsidRPr="007933C7">
        <w:rPr>
          <w:rFonts w:ascii="Arial" w:hAnsi="Arial" w:cs="Arial"/>
        </w:rPr>
        <w:t xml:space="preserve">Vrede toe te kennen. </w:t>
      </w:r>
    </w:p>
    <w:p w14:paraId="7B3B326D" w14:textId="77777777" w:rsidR="007933C7" w:rsidRDefault="007933C7" w:rsidP="007933C7">
      <w:pPr>
        <w:rPr>
          <w:rFonts w:ascii="Arial" w:hAnsi="Arial" w:cs="Arial"/>
        </w:rPr>
      </w:pPr>
    </w:p>
    <w:p w14:paraId="290A7CF4" w14:textId="77777777" w:rsidR="007933C7" w:rsidRPr="007933C7" w:rsidRDefault="007933C7" w:rsidP="005C1D72">
      <w:pPr>
        <w:pStyle w:val="Lijstalinea"/>
        <w:numPr>
          <w:ilvl w:val="0"/>
          <w:numId w:val="5"/>
        </w:numPr>
        <w:rPr>
          <w:rFonts w:ascii="Arial" w:hAnsi="Arial" w:cs="Arial"/>
          <w:lang w:eastAsia="nl-NL"/>
        </w:rPr>
      </w:pPr>
      <w:r w:rsidRPr="007933C7">
        <w:rPr>
          <w:rFonts w:ascii="Arial" w:hAnsi="Arial" w:cs="Arial"/>
        </w:rPr>
        <w:t xml:space="preserve">Hoe heet de uitvoerende macht van de Europese Unie? </w:t>
      </w:r>
    </w:p>
    <w:p w14:paraId="12687223" w14:textId="77777777" w:rsidR="007933C7" w:rsidRPr="007933C7" w:rsidRDefault="007933C7" w:rsidP="005C1D72">
      <w:pPr>
        <w:ind w:firstLine="708"/>
        <w:rPr>
          <w:rFonts w:ascii="Arial" w:hAnsi="Arial" w:cs="Arial"/>
        </w:rPr>
      </w:pPr>
      <w:proofErr w:type="gramStart"/>
      <w:r w:rsidRPr="007933C7">
        <w:rPr>
          <w:rFonts w:ascii="Arial" w:hAnsi="Arial" w:cs="Arial"/>
        </w:rPr>
        <w:t>A  de</w:t>
      </w:r>
      <w:proofErr w:type="gramEnd"/>
      <w:r>
        <w:rPr>
          <w:rFonts w:ascii="Arial" w:hAnsi="Arial" w:cs="Arial"/>
        </w:rPr>
        <w:t xml:space="preserve"> </w:t>
      </w:r>
      <w:r w:rsidRPr="007933C7">
        <w:rPr>
          <w:rFonts w:ascii="Arial" w:hAnsi="Arial" w:cs="Arial"/>
        </w:rPr>
        <w:t xml:space="preserve">EEG </w:t>
      </w:r>
    </w:p>
    <w:p w14:paraId="4BEF65DB" w14:textId="77777777" w:rsidR="007933C7" w:rsidRPr="007933C7" w:rsidRDefault="007933C7" w:rsidP="005C1D72">
      <w:pPr>
        <w:ind w:firstLine="708"/>
        <w:rPr>
          <w:rFonts w:ascii="Arial" w:hAnsi="Arial" w:cs="Arial"/>
        </w:rPr>
      </w:pPr>
      <w:proofErr w:type="gramStart"/>
      <w:r w:rsidRPr="007933C7">
        <w:rPr>
          <w:rFonts w:ascii="Arial" w:hAnsi="Arial" w:cs="Arial"/>
        </w:rPr>
        <w:t>B  de</w:t>
      </w:r>
      <w:proofErr w:type="gramEnd"/>
      <w:r w:rsidRPr="007933C7">
        <w:rPr>
          <w:rFonts w:ascii="Arial" w:hAnsi="Arial" w:cs="Arial"/>
        </w:rPr>
        <w:t xml:space="preserve"> EGKS </w:t>
      </w:r>
    </w:p>
    <w:p w14:paraId="3A2364CA" w14:textId="77777777" w:rsidR="007933C7" w:rsidRPr="007933C7" w:rsidRDefault="007933C7" w:rsidP="005C1D72">
      <w:pPr>
        <w:ind w:firstLine="708"/>
        <w:rPr>
          <w:rFonts w:ascii="Arial" w:hAnsi="Arial" w:cs="Arial"/>
        </w:rPr>
      </w:pPr>
      <w:proofErr w:type="gramStart"/>
      <w:r w:rsidRPr="007933C7">
        <w:rPr>
          <w:rFonts w:ascii="Arial" w:hAnsi="Arial" w:cs="Arial"/>
        </w:rPr>
        <w:t>C  de</w:t>
      </w:r>
      <w:proofErr w:type="gramEnd"/>
      <w:r w:rsidRPr="007933C7">
        <w:rPr>
          <w:rFonts w:ascii="Arial" w:hAnsi="Arial" w:cs="Arial"/>
        </w:rPr>
        <w:t xml:space="preserve"> Europese Commissie </w:t>
      </w:r>
    </w:p>
    <w:p w14:paraId="7ADE783D" w14:textId="77777777" w:rsidR="007933C7" w:rsidRDefault="007933C7" w:rsidP="005C1D72">
      <w:pPr>
        <w:ind w:firstLine="708"/>
        <w:rPr>
          <w:rFonts w:ascii="Arial" w:hAnsi="Arial" w:cs="Arial"/>
        </w:rPr>
      </w:pPr>
      <w:proofErr w:type="gramStart"/>
      <w:r w:rsidRPr="007933C7">
        <w:rPr>
          <w:rFonts w:ascii="Arial" w:hAnsi="Arial" w:cs="Arial"/>
        </w:rPr>
        <w:t>D  het</w:t>
      </w:r>
      <w:proofErr w:type="gramEnd"/>
      <w:r w:rsidRPr="007933C7">
        <w:rPr>
          <w:rFonts w:ascii="Arial" w:hAnsi="Arial" w:cs="Arial"/>
        </w:rPr>
        <w:t xml:space="preserve"> Europees Parlement </w:t>
      </w:r>
    </w:p>
    <w:p w14:paraId="43B7BAB7" w14:textId="77777777" w:rsidR="007933C7" w:rsidRDefault="007933C7" w:rsidP="007933C7">
      <w:pPr>
        <w:rPr>
          <w:rFonts w:ascii="Arial" w:hAnsi="Arial" w:cs="Arial"/>
        </w:rPr>
      </w:pPr>
    </w:p>
    <w:p w14:paraId="7A82D060" w14:textId="2C71FF37" w:rsidR="007933C7" w:rsidRPr="005C1D72" w:rsidRDefault="007933C7" w:rsidP="005C1D72">
      <w:pPr>
        <w:pStyle w:val="Lijstalinea"/>
        <w:numPr>
          <w:ilvl w:val="0"/>
          <w:numId w:val="5"/>
        </w:numPr>
        <w:rPr>
          <w:rFonts w:ascii="Arial" w:hAnsi="Arial" w:cs="Arial"/>
          <w:lang w:eastAsia="nl-NL"/>
        </w:rPr>
      </w:pPr>
      <w:r w:rsidRPr="005C1D72">
        <w:rPr>
          <w:rFonts w:ascii="Arial" w:hAnsi="Arial" w:cs="Arial"/>
        </w:rPr>
        <w:t xml:space="preserve">Hieronder staan vier beweringen over de Europese Unie: </w:t>
      </w:r>
    </w:p>
    <w:p w14:paraId="0780E12C" w14:textId="77777777" w:rsidR="007933C7" w:rsidRPr="007933C7" w:rsidRDefault="007933C7" w:rsidP="005C1D72">
      <w:pPr>
        <w:ind w:firstLine="708"/>
        <w:rPr>
          <w:rFonts w:ascii="Arial" w:hAnsi="Arial" w:cs="Arial"/>
        </w:rPr>
      </w:pPr>
      <w:proofErr w:type="gramStart"/>
      <w:r w:rsidRPr="007933C7">
        <w:rPr>
          <w:rFonts w:ascii="Arial" w:hAnsi="Arial" w:cs="Arial"/>
        </w:rPr>
        <w:t>1  Door</w:t>
      </w:r>
      <w:proofErr w:type="gramEnd"/>
      <w:r w:rsidRPr="007933C7">
        <w:rPr>
          <w:rFonts w:ascii="Arial" w:hAnsi="Arial" w:cs="Arial"/>
        </w:rPr>
        <w:t xml:space="preserve"> de invoering van de euro ontstond een monetaire unie van een </w:t>
      </w:r>
    </w:p>
    <w:p w14:paraId="764B16D8" w14:textId="77777777" w:rsidR="007933C7" w:rsidRPr="007933C7" w:rsidRDefault="007933C7" w:rsidP="005C1D72">
      <w:pPr>
        <w:ind w:firstLine="708"/>
        <w:rPr>
          <w:rFonts w:ascii="Arial" w:hAnsi="Arial" w:cs="Arial"/>
        </w:rPr>
      </w:pPr>
      <w:proofErr w:type="gramStart"/>
      <w:r w:rsidRPr="007933C7">
        <w:rPr>
          <w:rFonts w:ascii="Arial" w:hAnsi="Arial" w:cs="Arial"/>
        </w:rPr>
        <w:t>aantal</w:t>
      </w:r>
      <w:proofErr w:type="gramEnd"/>
      <w:r w:rsidRPr="007933C7">
        <w:rPr>
          <w:rFonts w:ascii="Arial" w:hAnsi="Arial" w:cs="Arial"/>
        </w:rPr>
        <w:t xml:space="preserve"> landen in de Europese Unie. </w:t>
      </w:r>
    </w:p>
    <w:p w14:paraId="39B84FB6" w14:textId="77777777" w:rsidR="007933C7" w:rsidRPr="007933C7" w:rsidRDefault="007933C7" w:rsidP="005C1D72">
      <w:pPr>
        <w:ind w:firstLine="708"/>
        <w:rPr>
          <w:rFonts w:ascii="Arial" w:hAnsi="Arial" w:cs="Arial"/>
        </w:rPr>
      </w:pPr>
      <w:proofErr w:type="gramStart"/>
      <w:r w:rsidRPr="007933C7">
        <w:rPr>
          <w:rFonts w:ascii="Arial" w:hAnsi="Arial" w:cs="Arial"/>
        </w:rPr>
        <w:t>2  Door</w:t>
      </w:r>
      <w:proofErr w:type="gramEnd"/>
      <w:r w:rsidRPr="007933C7">
        <w:rPr>
          <w:rFonts w:ascii="Arial" w:hAnsi="Arial" w:cs="Arial"/>
        </w:rPr>
        <w:t xml:space="preserve"> de invoering van de euro was de Europese eenwording voltooid. </w:t>
      </w:r>
    </w:p>
    <w:p w14:paraId="6ED6BAAD" w14:textId="77777777" w:rsidR="007933C7" w:rsidRPr="007933C7" w:rsidRDefault="007933C7" w:rsidP="005C1D72">
      <w:pPr>
        <w:ind w:firstLine="708"/>
        <w:rPr>
          <w:rFonts w:ascii="Arial" w:hAnsi="Arial" w:cs="Arial"/>
        </w:rPr>
      </w:pPr>
      <w:proofErr w:type="gramStart"/>
      <w:r w:rsidRPr="007933C7">
        <w:rPr>
          <w:rFonts w:ascii="Arial" w:hAnsi="Arial" w:cs="Arial"/>
        </w:rPr>
        <w:t>3  Door</w:t>
      </w:r>
      <w:proofErr w:type="gramEnd"/>
      <w:r w:rsidRPr="007933C7">
        <w:rPr>
          <w:rFonts w:ascii="Arial" w:hAnsi="Arial" w:cs="Arial"/>
        </w:rPr>
        <w:t xml:space="preserve"> de oprichting van het Europees Parlement werd de </w:t>
      </w:r>
    </w:p>
    <w:p w14:paraId="3EC47C94" w14:textId="77777777" w:rsidR="007933C7" w:rsidRPr="007933C7" w:rsidRDefault="007933C7" w:rsidP="005C1D72">
      <w:pPr>
        <w:ind w:firstLine="708"/>
        <w:rPr>
          <w:rFonts w:ascii="Arial" w:hAnsi="Arial" w:cs="Arial"/>
        </w:rPr>
      </w:pPr>
      <w:proofErr w:type="gramStart"/>
      <w:r w:rsidRPr="007933C7">
        <w:rPr>
          <w:rFonts w:ascii="Arial" w:hAnsi="Arial" w:cs="Arial"/>
        </w:rPr>
        <w:t>democratische</w:t>
      </w:r>
      <w:proofErr w:type="gramEnd"/>
      <w:r w:rsidRPr="007933C7">
        <w:rPr>
          <w:rFonts w:ascii="Arial" w:hAnsi="Arial" w:cs="Arial"/>
        </w:rPr>
        <w:t xml:space="preserve"> controle op de Europese Commissie versterkt. </w:t>
      </w:r>
    </w:p>
    <w:p w14:paraId="12EC0BD1" w14:textId="77777777" w:rsidR="007933C7" w:rsidRPr="007933C7" w:rsidRDefault="007933C7" w:rsidP="005C1D72">
      <w:pPr>
        <w:ind w:firstLine="708"/>
        <w:rPr>
          <w:rFonts w:ascii="Arial" w:hAnsi="Arial" w:cs="Arial"/>
        </w:rPr>
      </w:pPr>
      <w:proofErr w:type="gramStart"/>
      <w:r w:rsidRPr="007933C7">
        <w:rPr>
          <w:rFonts w:ascii="Arial" w:hAnsi="Arial" w:cs="Arial"/>
        </w:rPr>
        <w:t>4  Door</w:t>
      </w:r>
      <w:proofErr w:type="gramEnd"/>
      <w:r w:rsidRPr="007933C7">
        <w:rPr>
          <w:rFonts w:ascii="Arial" w:hAnsi="Arial" w:cs="Arial"/>
        </w:rPr>
        <w:t xml:space="preserve"> de oprichting van het Europees Parlement werd de </w:t>
      </w:r>
    </w:p>
    <w:p w14:paraId="048E006F" w14:textId="77777777" w:rsidR="007933C7" w:rsidRPr="007933C7" w:rsidRDefault="007933C7" w:rsidP="005C1D72">
      <w:pPr>
        <w:ind w:firstLine="708"/>
        <w:rPr>
          <w:rFonts w:ascii="Arial" w:hAnsi="Arial" w:cs="Arial"/>
        </w:rPr>
      </w:pPr>
      <w:proofErr w:type="gramStart"/>
      <w:r w:rsidRPr="007933C7">
        <w:rPr>
          <w:rFonts w:ascii="Arial" w:hAnsi="Arial" w:cs="Arial"/>
        </w:rPr>
        <w:t>democratische</w:t>
      </w:r>
      <w:proofErr w:type="gramEnd"/>
      <w:r w:rsidRPr="007933C7">
        <w:rPr>
          <w:rFonts w:ascii="Arial" w:hAnsi="Arial" w:cs="Arial"/>
        </w:rPr>
        <w:t xml:space="preserve"> controle op de Raad van Ministers versterkt. </w:t>
      </w:r>
    </w:p>
    <w:p w14:paraId="37418FEE" w14:textId="77777777" w:rsidR="005C1D72" w:rsidRDefault="005C1D72" w:rsidP="005C1D72">
      <w:pPr>
        <w:ind w:firstLine="708"/>
        <w:rPr>
          <w:rFonts w:ascii="Arial" w:hAnsi="Arial" w:cs="Arial"/>
        </w:rPr>
      </w:pPr>
    </w:p>
    <w:p w14:paraId="56B35BF1" w14:textId="77777777" w:rsidR="007933C7" w:rsidRPr="007933C7" w:rsidRDefault="007933C7" w:rsidP="005C1D72">
      <w:pPr>
        <w:ind w:firstLine="708"/>
        <w:rPr>
          <w:rFonts w:ascii="Arial" w:hAnsi="Arial" w:cs="Arial"/>
        </w:rPr>
      </w:pPr>
      <w:r w:rsidRPr="007933C7">
        <w:rPr>
          <w:rFonts w:ascii="Arial" w:hAnsi="Arial" w:cs="Arial"/>
        </w:rPr>
        <w:sym w:font="Wingdings" w:char="F0E0"/>
      </w:r>
      <w:r w:rsidRPr="007933C7">
        <w:rPr>
          <w:rFonts w:ascii="Arial" w:hAnsi="Arial" w:cs="Arial"/>
        </w:rPr>
        <w:t xml:space="preserve"> Welke twee beweringen zijn juist? Schrijf alleen de nummers op. </w:t>
      </w:r>
    </w:p>
    <w:p w14:paraId="39DB208A" w14:textId="77777777" w:rsidR="007933C7" w:rsidRPr="007933C7" w:rsidRDefault="007933C7" w:rsidP="007933C7">
      <w:pPr>
        <w:rPr>
          <w:rFonts w:ascii="Arial" w:hAnsi="Arial" w:cs="Arial"/>
        </w:rPr>
      </w:pPr>
    </w:p>
    <w:p w14:paraId="267C2EDE" w14:textId="77777777" w:rsidR="007933C7" w:rsidRPr="007933C7" w:rsidRDefault="007933C7" w:rsidP="007933C7">
      <w:pPr>
        <w:rPr>
          <w:rFonts w:ascii="Arial" w:hAnsi="Arial" w:cs="Arial"/>
        </w:rPr>
      </w:pPr>
    </w:p>
    <w:p w14:paraId="051EC13C" w14:textId="77777777" w:rsidR="007933C7" w:rsidRPr="00332A32" w:rsidRDefault="007933C7" w:rsidP="00332A32">
      <w:pPr>
        <w:rPr>
          <w:rFonts w:ascii="Arial" w:hAnsi="Arial" w:cs="Arial"/>
        </w:rPr>
      </w:pPr>
    </w:p>
    <w:p w14:paraId="07E7D253" w14:textId="77777777" w:rsidR="00332A32" w:rsidRPr="00332A32" w:rsidRDefault="00332A32" w:rsidP="00332A32">
      <w:pPr>
        <w:rPr>
          <w:rFonts w:ascii="Arial" w:hAnsi="Arial" w:cs="Arial"/>
        </w:rPr>
      </w:pPr>
    </w:p>
    <w:p w14:paraId="637C5E1E" w14:textId="77777777" w:rsidR="00332A32" w:rsidRPr="00332A32" w:rsidRDefault="00332A32" w:rsidP="00332A32">
      <w:pPr>
        <w:rPr>
          <w:rFonts w:ascii="Arial" w:hAnsi="Arial" w:cs="Arial"/>
        </w:rPr>
      </w:pPr>
    </w:p>
    <w:p w14:paraId="693B658A" w14:textId="77777777" w:rsidR="005C1D72" w:rsidRDefault="005C1D72" w:rsidP="00332A32">
      <w:pPr>
        <w:rPr>
          <w:rFonts w:ascii="Arial" w:hAnsi="Arial" w:cs="Arial"/>
          <w:b/>
        </w:rPr>
      </w:pPr>
    </w:p>
    <w:p w14:paraId="26B3554C" w14:textId="77777777" w:rsidR="005C1D72" w:rsidRDefault="005C1D72" w:rsidP="00332A32">
      <w:pPr>
        <w:rPr>
          <w:rFonts w:ascii="Arial" w:hAnsi="Arial" w:cs="Arial"/>
          <w:b/>
        </w:rPr>
      </w:pPr>
    </w:p>
    <w:p w14:paraId="48DC093E" w14:textId="77777777" w:rsidR="005C1D72" w:rsidRDefault="005C1D72" w:rsidP="00332A32">
      <w:pPr>
        <w:rPr>
          <w:rFonts w:ascii="Arial" w:hAnsi="Arial" w:cs="Arial"/>
          <w:b/>
        </w:rPr>
      </w:pPr>
    </w:p>
    <w:p w14:paraId="3C5B780D" w14:textId="77777777" w:rsidR="005C1D72" w:rsidRDefault="005C1D72" w:rsidP="00332A32">
      <w:pPr>
        <w:rPr>
          <w:rFonts w:ascii="Arial" w:hAnsi="Arial" w:cs="Arial"/>
          <w:b/>
        </w:rPr>
      </w:pPr>
    </w:p>
    <w:p w14:paraId="1C194D1D" w14:textId="77777777" w:rsidR="005C1D72" w:rsidRDefault="005C1D72" w:rsidP="00332A32">
      <w:pPr>
        <w:rPr>
          <w:rFonts w:ascii="Arial" w:hAnsi="Arial" w:cs="Arial"/>
          <w:b/>
        </w:rPr>
      </w:pPr>
    </w:p>
    <w:p w14:paraId="353385EE" w14:textId="77777777" w:rsidR="00332A32" w:rsidRPr="00332A32" w:rsidRDefault="00332A32" w:rsidP="005C1D72">
      <w:pPr>
        <w:jc w:val="center"/>
        <w:rPr>
          <w:rFonts w:ascii="Arial" w:hAnsi="Arial" w:cs="Arial"/>
          <w:b/>
        </w:rPr>
      </w:pPr>
      <w:r w:rsidRPr="00332A32">
        <w:rPr>
          <w:rFonts w:ascii="Arial" w:hAnsi="Arial" w:cs="Arial"/>
          <w:b/>
        </w:rPr>
        <w:t>ANTWOORDEN</w:t>
      </w:r>
    </w:p>
    <w:p w14:paraId="14A5DDEB" w14:textId="77777777" w:rsidR="003E5FA2" w:rsidRPr="00332A32" w:rsidRDefault="003E5FA2" w:rsidP="00332A32">
      <w:pPr>
        <w:rPr>
          <w:rFonts w:ascii="Arial" w:hAnsi="Arial" w:cs="Arial"/>
        </w:rPr>
      </w:pPr>
    </w:p>
    <w:p w14:paraId="3A3F4DC6" w14:textId="77777777" w:rsidR="00332A32" w:rsidRPr="00332A32" w:rsidRDefault="00332A32" w:rsidP="00332A32">
      <w:pPr>
        <w:pStyle w:val="Lijstalinea"/>
        <w:numPr>
          <w:ilvl w:val="0"/>
          <w:numId w:val="6"/>
        </w:numPr>
        <w:rPr>
          <w:rFonts w:ascii="Arial" w:hAnsi="Arial" w:cs="Arial"/>
          <w:lang w:eastAsia="nl-NL"/>
        </w:rPr>
      </w:pPr>
      <w:r w:rsidRPr="00332A32">
        <w:rPr>
          <w:rFonts w:ascii="Arial" w:hAnsi="Arial" w:cs="Arial"/>
          <w:b/>
          <w:bCs/>
        </w:rPr>
        <w:t xml:space="preserve">C </w:t>
      </w:r>
    </w:p>
    <w:p w14:paraId="299770C2" w14:textId="77777777" w:rsidR="00332A32" w:rsidRDefault="00332A32" w:rsidP="00332A32">
      <w:pPr>
        <w:rPr>
          <w:rFonts w:ascii="Arial" w:hAnsi="Arial" w:cs="Arial"/>
          <w:b/>
          <w:bCs/>
        </w:rPr>
      </w:pPr>
    </w:p>
    <w:p w14:paraId="31CD956C" w14:textId="3C84EB85" w:rsidR="00332A32" w:rsidRPr="005C1D72" w:rsidRDefault="00332A32" w:rsidP="005C1D72">
      <w:pPr>
        <w:pStyle w:val="Lijstalinea"/>
        <w:numPr>
          <w:ilvl w:val="0"/>
          <w:numId w:val="6"/>
        </w:numPr>
        <w:rPr>
          <w:rFonts w:ascii="Arial" w:hAnsi="Arial" w:cs="Arial"/>
        </w:rPr>
      </w:pPr>
      <w:proofErr w:type="gramStart"/>
      <w:r w:rsidRPr="005C1D72">
        <w:rPr>
          <w:rFonts w:ascii="Arial" w:hAnsi="Arial" w:cs="Arial"/>
          <w:bCs/>
        </w:rPr>
        <w:t>maximumscore</w:t>
      </w:r>
      <w:proofErr w:type="gramEnd"/>
      <w:r w:rsidRPr="005C1D72">
        <w:rPr>
          <w:rFonts w:ascii="Arial" w:hAnsi="Arial" w:cs="Arial"/>
          <w:bCs/>
        </w:rPr>
        <w:t xml:space="preserve"> 2 </w:t>
      </w:r>
    </w:p>
    <w:p w14:paraId="36EA2CFF" w14:textId="77777777" w:rsidR="00332A32" w:rsidRPr="00332A32" w:rsidRDefault="00332A32" w:rsidP="005C1D72">
      <w:pPr>
        <w:ind w:left="708"/>
        <w:rPr>
          <w:rFonts w:ascii="Arial" w:hAnsi="Arial" w:cs="Arial"/>
        </w:rPr>
      </w:pPr>
      <w:r w:rsidRPr="00332A32">
        <w:rPr>
          <w:rFonts w:ascii="Arial" w:hAnsi="Arial" w:cs="Arial"/>
        </w:rPr>
        <w:t xml:space="preserve">Voorbeelden van </w:t>
      </w:r>
      <w:r w:rsidRPr="00332A32">
        <w:rPr>
          <w:rFonts w:ascii="Arial" w:hAnsi="Arial" w:cs="Arial"/>
          <w:b/>
          <w:bCs/>
        </w:rPr>
        <w:t xml:space="preserve">economische </w:t>
      </w:r>
      <w:r w:rsidRPr="00332A32">
        <w:rPr>
          <w:rFonts w:ascii="Arial" w:hAnsi="Arial" w:cs="Arial"/>
        </w:rPr>
        <w:t>redenen zijn (</w:t>
      </w:r>
      <w:proofErr w:type="spellStart"/>
      <w:r w:rsidRPr="00332A32">
        <w:rPr>
          <w:rFonts w:ascii="Arial" w:hAnsi="Arial" w:cs="Arial"/>
        </w:rPr>
        <w:t>één</w:t>
      </w:r>
      <w:proofErr w:type="spellEnd"/>
      <w:r w:rsidRPr="00332A32">
        <w:rPr>
          <w:rFonts w:ascii="Arial" w:hAnsi="Arial" w:cs="Arial"/>
        </w:rPr>
        <w:t xml:space="preserve"> van de volgende): 1 − (Internationale) handel is makkelijker/goedkoper geworden (of een </w:t>
      </w:r>
    </w:p>
    <w:p w14:paraId="50CD0788" w14:textId="77777777" w:rsidR="00332A32" w:rsidRPr="00332A32" w:rsidRDefault="00332A32" w:rsidP="005C1D72">
      <w:pPr>
        <w:ind w:firstLine="708"/>
        <w:rPr>
          <w:rFonts w:ascii="Arial" w:hAnsi="Arial" w:cs="Arial"/>
        </w:rPr>
      </w:pPr>
      <w:proofErr w:type="gramStart"/>
      <w:r w:rsidRPr="00332A32">
        <w:rPr>
          <w:rFonts w:ascii="Arial" w:hAnsi="Arial" w:cs="Arial"/>
        </w:rPr>
        <w:t>voorbeeld</w:t>
      </w:r>
      <w:proofErr w:type="gramEnd"/>
      <w:r w:rsidRPr="00332A32">
        <w:rPr>
          <w:rFonts w:ascii="Arial" w:hAnsi="Arial" w:cs="Arial"/>
        </w:rPr>
        <w:t xml:space="preserve"> daarvan). </w:t>
      </w:r>
    </w:p>
    <w:p w14:paraId="64A6BE87" w14:textId="77777777" w:rsidR="00332A32" w:rsidRPr="00332A32" w:rsidRDefault="00332A32" w:rsidP="005C1D72">
      <w:pPr>
        <w:ind w:firstLine="708"/>
        <w:rPr>
          <w:rFonts w:ascii="Arial" w:hAnsi="Arial" w:cs="Arial"/>
        </w:rPr>
      </w:pPr>
      <w:r w:rsidRPr="00332A32">
        <w:rPr>
          <w:rFonts w:ascii="Arial" w:hAnsi="Arial" w:cs="Arial"/>
        </w:rPr>
        <w:t xml:space="preserve">−  Het betalingsverkeer is makkelijk(er) voor inwoners binnen de </w:t>
      </w:r>
      <w:proofErr w:type="gramStart"/>
      <w:r w:rsidRPr="00332A32">
        <w:rPr>
          <w:rFonts w:ascii="Arial" w:hAnsi="Arial" w:cs="Arial"/>
        </w:rPr>
        <w:t>EU /</w:t>
      </w:r>
      <w:proofErr w:type="gramEnd"/>
      <w:r w:rsidRPr="00332A32">
        <w:rPr>
          <w:rFonts w:ascii="Arial" w:hAnsi="Arial" w:cs="Arial"/>
        </w:rPr>
        <w:t xml:space="preserve"> </w:t>
      </w:r>
    </w:p>
    <w:p w14:paraId="6BE81DE0" w14:textId="77777777" w:rsidR="00332A32" w:rsidRPr="00332A32" w:rsidRDefault="00332A32" w:rsidP="005C1D72">
      <w:pPr>
        <w:ind w:firstLine="708"/>
        <w:rPr>
          <w:rFonts w:ascii="Arial" w:hAnsi="Arial" w:cs="Arial"/>
        </w:rPr>
      </w:pPr>
      <w:proofErr w:type="spellStart"/>
      <w:proofErr w:type="gramStart"/>
      <w:r w:rsidRPr="00332A32">
        <w:rPr>
          <w:rFonts w:ascii="Arial" w:hAnsi="Arial" w:cs="Arial"/>
        </w:rPr>
        <w:t>één</w:t>
      </w:r>
      <w:proofErr w:type="spellEnd"/>
      <w:proofErr w:type="gramEnd"/>
      <w:r w:rsidRPr="00332A32">
        <w:rPr>
          <w:rFonts w:ascii="Arial" w:hAnsi="Arial" w:cs="Arial"/>
        </w:rPr>
        <w:t xml:space="preserve"> betaalmiddel. </w:t>
      </w:r>
    </w:p>
    <w:p w14:paraId="42CF1C9A" w14:textId="77777777" w:rsidR="00332A32" w:rsidRPr="00332A32" w:rsidRDefault="00332A32" w:rsidP="005C1D72">
      <w:pPr>
        <w:ind w:firstLine="708"/>
        <w:rPr>
          <w:rFonts w:ascii="Arial" w:hAnsi="Arial" w:cs="Arial"/>
        </w:rPr>
      </w:pPr>
      <w:r w:rsidRPr="00332A32">
        <w:rPr>
          <w:rFonts w:ascii="Arial" w:hAnsi="Arial" w:cs="Arial"/>
        </w:rPr>
        <w:t xml:space="preserve">−  Prijzen kunnen beter met elkaar vergeleken worden. </w:t>
      </w:r>
    </w:p>
    <w:p w14:paraId="1E890E19" w14:textId="77777777" w:rsidR="00332A32" w:rsidRPr="00332A32" w:rsidRDefault="00332A32" w:rsidP="005C1D72">
      <w:pPr>
        <w:ind w:firstLine="708"/>
        <w:rPr>
          <w:rFonts w:ascii="Arial" w:hAnsi="Arial" w:cs="Arial"/>
        </w:rPr>
      </w:pPr>
      <w:r w:rsidRPr="00332A32">
        <w:rPr>
          <w:rFonts w:ascii="Arial" w:hAnsi="Arial" w:cs="Arial"/>
        </w:rPr>
        <w:t xml:space="preserve">−  Er komt een einde aan schommelende wisselkoersen. </w:t>
      </w:r>
    </w:p>
    <w:p w14:paraId="0AEE99DF" w14:textId="77777777" w:rsidR="00332A32" w:rsidRPr="00332A32" w:rsidRDefault="00332A32" w:rsidP="005C1D72">
      <w:pPr>
        <w:ind w:firstLine="708"/>
        <w:rPr>
          <w:rFonts w:ascii="Arial" w:hAnsi="Arial" w:cs="Arial"/>
        </w:rPr>
      </w:pPr>
      <w:r w:rsidRPr="00332A32">
        <w:rPr>
          <w:rFonts w:ascii="Arial" w:hAnsi="Arial" w:cs="Arial"/>
        </w:rPr>
        <w:t xml:space="preserve">−  Er ontstaat een betere concurrentiepositie ten opzichte van landen </w:t>
      </w:r>
    </w:p>
    <w:p w14:paraId="4891C93C" w14:textId="77777777" w:rsidR="005C1D72" w:rsidRDefault="00332A32" w:rsidP="005C1D72">
      <w:pPr>
        <w:ind w:firstLine="708"/>
        <w:rPr>
          <w:rFonts w:ascii="Arial" w:hAnsi="Arial" w:cs="Arial"/>
        </w:rPr>
      </w:pPr>
      <w:r w:rsidRPr="00332A32">
        <w:rPr>
          <w:rFonts w:ascii="Arial" w:hAnsi="Arial" w:cs="Arial"/>
        </w:rPr>
        <w:t>als de Verenigde Staten en Japan.</w:t>
      </w:r>
      <w:r w:rsidRPr="00332A32">
        <w:rPr>
          <w:rFonts w:ascii="Arial" w:hAnsi="Arial" w:cs="Arial"/>
        </w:rPr>
        <w:br/>
      </w:r>
    </w:p>
    <w:p w14:paraId="7E91A9BE" w14:textId="1BE1E4BB" w:rsidR="00332A32" w:rsidRPr="00332A32" w:rsidRDefault="00332A32" w:rsidP="005C1D72">
      <w:pPr>
        <w:ind w:left="708"/>
        <w:rPr>
          <w:rFonts w:ascii="Arial" w:hAnsi="Arial" w:cs="Arial"/>
        </w:rPr>
      </w:pPr>
      <w:r w:rsidRPr="00332A32">
        <w:rPr>
          <w:rFonts w:ascii="Arial" w:hAnsi="Arial" w:cs="Arial"/>
        </w:rPr>
        <w:t xml:space="preserve">Voorbeelden van </w:t>
      </w:r>
      <w:r w:rsidRPr="00332A32">
        <w:rPr>
          <w:rFonts w:ascii="Arial" w:hAnsi="Arial" w:cs="Arial"/>
          <w:b/>
          <w:bCs/>
        </w:rPr>
        <w:t xml:space="preserve">politieke </w:t>
      </w:r>
      <w:r w:rsidRPr="00332A32">
        <w:rPr>
          <w:rFonts w:ascii="Arial" w:hAnsi="Arial" w:cs="Arial"/>
        </w:rPr>
        <w:t>redenen zijn (</w:t>
      </w:r>
      <w:proofErr w:type="spellStart"/>
      <w:r w:rsidRPr="00332A32">
        <w:rPr>
          <w:rFonts w:ascii="Arial" w:hAnsi="Arial" w:cs="Arial"/>
        </w:rPr>
        <w:t>één</w:t>
      </w:r>
      <w:proofErr w:type="spellEnd"/>
      <w:r w:rsidRPr="00332A32">
        <w:rPr>
          <w:rFonts w:ascii="Arial" w:hAnsi="Arial" w:cs="Arial"/>
        </w:rPr>
        <w:t xml:space="preserve"> van de volgende): </w:t>
      </w:r>
    </w:p>
    <w:p w14:paraId="3529E4E5" w14:textId="77777777" w:rsidR="00332A32" w:rsidRPr="00332A32" w:rsidRDefault="00332A32" w:rsidP="005C1D72">
      <w:pPr>
        <w:ind w:firstLine="708"/>
        <w:rPr>
          <w:rFonts w:ascii="Arial" w:hAnsi="Arial" w:cs="Arial"/>
        </w:rPr>
      </w:pPr>
      <w:r w:rsidRPr="00332A32">
        <w:rPr>
          <w:rFonts w:ascii="Arial" w:hAnsi="Arial" w:cs="Arial"/>
        </w:rPr>
        <w:t xml:space="preserve">−  Er is een intensieve(re) samenwerking/integratie tussen EU- </w:t>
      </w:r>
    </w:p>
    <w:p w14:paraId="233EFD3C" w14:textId="77777777" w:rsidR="00332A32" w:rsidRPr="00332A32" w:rsidRDefault="00332A32" w:rsidP="005C1D72">
      <w:pPr>
        <w:ind w:firstLine="708"/>
        <w:rPr>
          <w:rFonts w:ascii="Arial" w:hAnsi="Arial" w:cs="Arial"/>
        </w:rPr>
      </w:pPr>
      <w:proofErr w:type="gramStart"/>
      <w:r w:rsidRPr="00332A32">
        <w:rPr>
          <w:rFonts w:ascii="Arial" w:hAnsi="Arial" w:cs="Arial"/>
        </w:rPr>
        <w:t>landen</w:t>
      </w:r>
      <w:proofErr w:type="gramEnd"/>
      <w:r w:rsidRPr="00332A32">
        <w:rPr>
          <w:rFonts w:ascii="Arial" w:hAnsi="Arial" w:cs="Arial"/>
        </w:rPr>
        <w:t xml:space="preserve">. </w:t>
      </w:r>
    </w:p>
    <w:p w14:paraId="4285AAAF" w14:textId="77777777" w:rsidR="00332A32" w:rsidRPr="00332A32" w:rsidRDefault="00332A32" w:rsidP="005C1D72">
      <w:pPr>
        <w:ind w:firstLine="708"/>
        <w:rPr>
          <w:rFonts w:ascii="Arial" w:hAnsi="Arial" w:cs="Arial"/>
        </w:rPr>
      </w:pPr>
      <w:r w:rsidRPr="00332A32">
        <w:rPr>
          <w:rFonts w:ascii="Arial" w:hAnsi="Arial" w:cs="Arial"/>
        </w:rPr>
        <w:t xml:space="preserve">−  De eenheid van de EU wordt meer benadrukt (dan de </w:t>
      </w:r>
    </w:p>
    <w:p w14:paraId="1CF1C4C8" w14:textId="77777777" w:rsidR="00332A32" w:rsidRPr="00332A32" w:rsidRDefault="00332A32" w:rsidP="005C1D72">
      <w:pPr>
        <w:ind w:firstLine="708"/>
        <w:rPr>
          <w:rFonts w:ascii="Arial" w:hAnsi="Arial" w:cs="Arial"/>
        </w:rPr>
      </w:pPr>
      <w:proofErr w:type="gramStart"/>
      <w:r w:rsidRPr="00332A32">
        <w:rPr>
          <w:rFonts w:ascii="Arial" w:hAnsi="Arial" w:cs="Arial"/>
        </w:rPr>
        <w:t>verdeeldheid</w:t>
      </w:r>
      <w:proofErr w:type="gramEnd"/>
      <w:r w:rsidRPr="00332A32">
        <w:rPr>
          <w:rFonts w:ascii="Arial" w:hAnsi="Arial" w:cs="Arial"/>
        </w:rPr>
        <w:t xml:space="preserve">). </w:t>
      </w:r>
    </w:p>
    <w:p w14:paraId="0216F1E5" w14:textId="77777777" w:rsidR="00332A32" w:rsidRPr="00332A32" w:rsidRDefault="00332A32" w:rsidP="005C1D72">
      <w:pPr>
        <w:ind w:firstLine="708"/>
        <w:rPr>
          <w:rFonts w:ascii="Arial" w:hAnsi="Arial" w:cs="Arial"/>
        </w:rPr>
      </w:pPr>
      <w:r w:rsidRPr="00332A32">
        <w:rPr>
          <w:rFonts w:ascii="Arial" w:hAnsi="Arial" w:cs="Arial"/>
        </w:rPr>
        <w:t xml:space="preserve">−  Het is een symbool van Europese identiteit (geworden). </w:t>
      </w:r>
    </w:p>
    <w:p w14:paraId="454A8B60" w14:textId="77777777" w:rsidR="00332A32" w:rsidRPr="00332A32" w:rsidRDefault="00332A32" w:rsidP="005C1D72">
      <w:pPr>
        <w:ind w:firstLine="708"/>
        <w:rPr>
          <w:rFonts w:ascii="Arial" w:hAnsi="Arial" w:cs="Arial"/>
        </w:rPr>
      </w:pPr>
      <w:r w:rsidRPr="00332A32">
        <w:rPr>
          <w:rFonts w:ascii="Arial" w:hAnsi="Arial" w:cs="Arial"/>
        </w:rPr>
        <w:t xml:space="preserve">−  Het is voor enkele landen, zoals Frankrijk en Nederland, </w:t>
      </w:r>
    </w:p>
    <w:p w14:paraId="57D1A9A8" w14:textId="77777777" w:rsidR="00332A32" w:rsidRPr="00332A32" w:rsidRDefault="00332A32" w:rsidP="005C1D72">
      <w:pPr>
        <w:ind w:firstLine="708"/>
        <w:rPr>
          <w:rFonts w:ascii="Arial" w:hAnsi="Arial" w:cs="Arial"/>
        </w:rPr>
      </w:pPr>
      <w:r w:rsidRPr="00332A32">
        <w:rPr>
          <w:rFonts w:ascii="Arial" w:hAnsi="Arial" w:cs="Arial"/>
        </w:rPr>
        <w:t>‘</w:t>
      </w:r>
      <w:proofErr w:type="gramStart"/>
      <w:r w:rsidRPr="00332A32">
        <w:rPr>
          <w:rFonts w:ascii="Arial" w:hAnsi="Arial" w:cs="Arial"/>
        </w:rPr>
        <w:t>wisselgeld</w:t>
      </w:r>
      <w:proofErr w:type="gramEnd"/>
      <w:r w:rsidRPr="00332A32">
        <w:rPr>
          <w:rFonts w:ascii="Arial" w:hAnsi="Arial" w:cs="Arial"/>
        </w:rPr>
        <w:t xml:space="preserve">’ voor de Duitse eenheid. </w:t>
      </w:r>
    </w:p>
    <w:p w14:paraId="21668353" w14:textId="77777777" w:rsidR="00332A32" w:rsidRPr="00332A32" w:rsidRDefault="00332A32" w:rsidP="005C1D72">
      <w:pPr>
        <w:ind w:firstLine="708"/>
        <w:rPr>
          <w:rFonts w:ascii="Arial" w:hAnsi="Arial" w:cs="Arial"/>
        </w:rPr>
      </w:pPr>
      <w:r w:rsidRPr="00332A32">
        <w:rPr>
          <w:rFonts w:ascii="Arial" w:hAnsi="Arial" w:cs="Arial"/>
        </w:rPr>
        <w:t xml:space="preserve">−  Het zorgt ervoor dat Duitsland niet in haar eentje politieke </w:t>
      </w:r>
    </w:p>
    <w:p w14:paraId="74C8D334" w14:textId="77777777" w:rsidR="00332A32" w:rsidRDefault="00332A32" w:rsidP="005C1D72">
      <w:pPr>
        <w:ind w:firstLine="708"/>
        <w:rPr>
          <w:rFonts w:ascii="Arial" w:hAnsi="Arial" w:cs="Arial"/>
        </w:rPr>
      </w:pPr>
      <w:proofErr w:type="gramStart"/>
      <w:r w:rsidRPr="00332A32">
        <w:rPr>
          <w:rFonts w:ascii="Arial" w:hAnsi="Arial" w:cs="Arial"/>
        </w:rPr>
        <w:t>beslissingen</w:t>
      </w:r>
      <w:proofErr w:type="gramEnd"/>
      <w:r w:rsidRPr="00332A32">
        <w:rPr>
          <w:rFonts w:ascii="Arial" w:hAnsi="Arial" w:cs="Arial"/>
        </w:rPr>
        <w:t xml:space="preserve"> gaat nemen / het houdt Duitsland weg van een ‘</w:t>
      </w:r>
      <w:proofErr w:type="spellStart"/>
      <w:r w:rsidRPr="00332A32">
        <w:rPr>
          <w:rFonts w:ascii="Arial" w:hAnsi="Arial" w:cs="Arial"/>
        </w:rPr>
        <w:t>Alleingang</w:t>
      </w:r>
      <w:proofErr w:type="spellEnd"/>
      <w:r w:rsidRPr="00332A32">
        <w:rPr>
          <w:rFonts w:ascii="Arial" w:hAnsi="Arial" w:cs="Arial"/>
        </w:rPr>
        <w:t xml:space="preserve">’. </w:t>
      </w:r>
    </w:p>
    <w:p w14:paraId="575B59BD" w14:textId="77777777" w:rsidR="00332A32" w:rsidRDefault="00332A32" w:rsidP="00332A32">
      <w:pPr>
        <w:rPr>
          <w:rFonts w:ascii="Arial" w:hAnsi="Arial" w:cs="Arial"/>
        </w:rPr>
      </w:pPr>
    </w:p>
    <w:p w14:paraId="668E9E92" w14:textId="77777777" w:rsidR="00332A32" w:rsidRPr="00332A32" w:rsidRDefault="00332A32" w:rsidP="00332A32">
      <w:pPr>
        <w:rPr>
          <w:rFonts w:ascii="Arial" w:hAnsi="Arial" w:cs="Arial"/>
          <w:lang w:eastAsia="nl-NL"/>
        </w:rPr>
      </w:pPr>
      <w:proofErr w:type="gramStart"/>
      <w:r w:rsidRPr="00332A32">
        <w:rPr>
          <w:rFonts w:ascii="Arial" w:hAnsi="Arial" w:cs="Arial"/>
        </w:rPr>
        <w:t>maximumscore</w:t>
      </w:r>
      <w:proofErr w:type="gramEnd"/>
      <w:r w:rsidRPr="00332A32">
        <w:rPr>
          <w:rFonts w:ascii="Arial" w:hAnsi="Arial" w:cs="Arial"/>
        </w:rPr>
        <w:t xml:space="preserve"> 2 </w:t>
      </w:r>
    </w:p>
    <w:p w14:paraId="08662AFF" w14:textId="4C60CC0C" w:rsidR="00332A32" w:rsidRPr="00332A32" w:rsidRDefault="00332A32" w:rsidP="005C1D72">
      <w:pPr>
        <w:pStyle w:val="Lijstalinea"/>
        <w:numPr>
          <w:ilvl w:val="0"/>
          <w:numId w:val="6"/>
        </w:numPr>
        <w:rPr>
          <w:rFonts w:ascii="Arial" w:hAnsi="Arial" w:cs="Arial"/>
        </w:rPr>
      </w:pPr>
      <w:r w:rsidRPr="00332A32">
        <w:rPr>
          <w:rFonts w:ascii="Arial" w:hAnsi="Arial" w:cs="Arial"/>
        </w:rPr>
        <w:t xml:space="preserve">Bij 1 hoort a (= de Europese Commissie). Bij 2 hoort c (= het Europees Parlement). Bij 3 hoort b (= de Raad van Ministers). </w:t>
      </w:r>
    </w:p>
    <w:p w14:paraId="528C37F3" w14:textId="77777777" w:rsidR="00332A32" w:rsidRDefault="00332A32" w:rsidP="00332A32">
      <w:pPr>
        <w:ind w:left="708"/>
        <w:rPr>
          <w:rFonts w:ascii="Arial" w:hAnsi="Arial" w:cs="Arial"/>
        </w:rPr>
      </w:pPr>
      <w:proofErr w:type="gramStart"/>
      <w:r w:rsidRPr="00332A32">
        <w:rPr>
          <w:rFonts w:ascii="Arial" w:hAnsi="Arial" w:cs="Arial"/>
        </w:rPr>
        <w:t>indien</w:t>
      </w:r>
      <w:proofErr w:type="gramEnd"/>
      <w:r w:rsidRPr="00332A32">
        <w:rPr>
          <w:rFonts w:ascii="Arial" w:hAnsi="Arial" w:cs="Arial"/>
        </w:rPr>
        <w:t xml:space="preserve"> drie antwoorden juist 2 indien twee antwoorden juist 1 indien minder dan twee antwoorden juist 0 </w:t>
      </w:r>
    </w:p>
    <w:p w14:paraId="684B51C5" w14:textId="77777777" w:rsidR="00332A32" w:rsidRDefault="00332A32" w:rsidP="00332A32">
      <w:pPr>
        <w:rPr>
          <w:rFonts w:ascii="Arial" w:hAnsi="Arial" w:cs="Arial"/>
        </w:rPr>
      </w:pPr>
    </w:p>
    <w:p w14:paraId="2C8CF35F" w14:textId="77777777" w:rsidR="00332A32" w:rsidRPr="00332A32" w:rsidRDefault="00332A32" w:rsidP="00332A32">
      <w:pPr>
        <w:rPr>
          <w:rFonts w:ascii="Arial" w:hAnsi="Arial" w:cs="Arial"/>
          <w:lang w:eastAsia="nl-NL"/>
        </w:rPr>
      </w:pPr>
      <w:proofErr w:type="gramStart"/>
      <w:r w:rsidRPr="00332A32">
        <w:rPr>
          <w:rFonts w:ascii="Arial" w:hAnsi="Arial" w:cs="Arial"/>
        </w:rPr>
        <w:t>maximumscore</w:t>
      </w:r>
      <w:proofErr w:type="gramEnd"/>
      <w:r w:rsidRPr="00332A32">
        <w:rPr>
          <w:rFonts w:ascii="Arial" w:hAnsi="Arial" w:cs="Arial"/>
        </w:rPr>
        <w:t xml:space="preserve"> 2 </w:t>
      </w:r>
    </w:p>
    <w:p w14:paraId="36614034" w14:textId="77777777" w:rsidR="00332A32" w:rsidRPr="00332A32" w:rsidRDefault="00332A32" w:rsidP="005C1D72">
      <w:pPr>
        <w:pStyle w:val="Lijstalinea"/>
        <w:numPr>
          <w:ilvl w:val="0"/>
          <w:numId w:val="6"/>
        </w:numPr>
        <w:rPr>
          <w:rFonts w:ascii="Arial" w:hAnsi="Arial" w:cs="Arial"/>
        </w:rPr>
      </w:pPr>
      <w:r w:rsidRPr="00332A32">
        <w:rPr>
          <w:rFonts w:ascii="Arial" w:hAnsi="Arial" w:cs="Arial"/>
        </w:rPr>
        <w:t xml:space="preserve">Bij omschrijving 1 hoort a (= de Europese Commissie). Bij omschrijving 2 hoort b (= de Raad van Ministers). Bij omschrijving 3 hoort c (= het Europees parlement). </w:t>
      </w:r>
    </w:p>
    <w:p w14:paraId="4BE8E9AD" w14:textId="77777777" w:rsidR="00332A32" w:rsidRDefault="00332A32" w:rsidP="00332A32">
      <w:pPr>
        <w:ind w:left="708"/>
        <w:rPr>
          <w:rFonts w:ascii="Arial" w:hAnsi="Arial" w:cs="Arial"/>
        </w:rPr>
      </w:pPr>
      <w:r w:rsidRPr="00332A32">
        <w:rPr>
          <w:rFonts w:ascii="Arial" w:hAnsi="Arial" w:cs="Arial"/>
        </w:rPr>
        <w:t>indien drie antwoorden juist</w:t>
      </w:r>
      <w:r w:rsidRPr="00332A32">
        <w:rPr>
          <w:rFonts w:ascii="Arial" w:hAnsi="Arial" w:cs="Arial"/>
        </w:rPr>
        <w:br/>
        <w:t>indien twee antwoorden juist</w:t>
      </w:r>
      <w:r w:rsidRPr="00332A32">
        <w:rPr>
          <w:rFonts w:ascii="Arial" w:hAnsi="Arial" w:cs="Arial"/>
        </w:rPr>
        <w:br/>
        <w:t xml:space="preserve">indien minder dan twee antwoorden juist </w:t>
      </w:r>
    </w:p>
    <w:p w14:paraId="41596312" w14:textId="77777777" w:rsidR="00332A32" w:rsidRDefault="00332A32" w:rsidP="00332A32">
      <w:pPr>
        <w:rPr>
          <w:rFonts w:ascii="Arial" w:hAnsi="Arial" w:cs="Arial"/>
        </w:rPr>
      </w:pPr>
    </w:p>
    <w:p w14:paraId="1D3A7F7C" w14:textId="77777777" w:rsidR="00332A32" w:rsidRDefault="00332A32" w:rsidP="00332A32">
      <w:pPr>
        <w:rPr>
          <w:rFonts w:ascii="Arial" w:hAnsi="Arial" w:cs="Arial"/>
        </w:rPr>
      </w:pPr>
    </w:p>
    <w:p w14:paraId="683978A2" w14:textId="3880B8AF" w:rsidR="00332A32" w:rsidRPr="007933C7" w:rsidRDefault="00332A32" w:rsidP="007933C7">
      <w:pPr>
        <w:rPr>
          <w:rFonts w:ascii="Arial" w:hAnsi="Arial" w:cs="Arial"/>
          <w:lang w:eastAsia="nl-NL"/>
        </w:rPr>
      </w:pPr>
      <w:proofErr w:type="gramStart"/>
      <w:r w:rsidRPr="007933C7">
        <w:rPr>
          <w:rFonts w:ascii="Arial" w:hAnsi="Arial" w:cs="Arial"/>
        </w:rPr>
        <w:t>maximumscore</w:t>
      </w:r>
      <w:proofErr w:type="gramEnd"/>
      <w:r w:rsidRPr="007933C7">
        <w:rPr>
          <w:rFonts w:ascii="Arial" w:hAnsi="Arial" w:cs="Arial"/>
        </w:rPr>
        <w:t xml:space="preserve"> 2 </w:t>
      </w:r>
    </w:p>
    <w:p w14:paraId="7FD5CEB7" w14:textId="706B25CD" w:rsidR="00332A32" w:rsidRPr="005C1D72" w:rsidRDefault="00332A32" w:rsidP="005C1D72">
      <w:pPr>
        <w:pStyle w:val="Lijstalinea"/>
        <w:numPr>
          <w:ilvl w:val="0"/>
          <w:numId w:val="6"/>
        </w:numPr>
        <w:rPr>
          <w:rFonts w:ascii="Arial" w:hAnsi="Arial" w:cs="Arial"/>
        </w:rPr>
      </w:pPr>
      <w:r w:rsidRPr="005C1D72">
        <w:rPr>
          <w:rFonts w:ascii="Arial" w:hAnsi="Arial" w:cs="Arial"/>
        </w:rPr>
        <w:t>Bij omschrijving 1 past d (= Verenigde Naties). Bij omschrijving 2 past b (= EU).</w:t>
      </w:r>
      <w:r w:rsidRPr="005C1D72">
        <w:rPr>
          <w:rFonts w:ascii="Arial" w:hAnsi="Arial" w:cs="Arial"/>
        </w:rPr>
        <w:br/>
        <w:t>Bij omschrijving 3 past c (= NAVO).</w:t>
      </w:r>
      <w:r w:rsidRPr="005C1D72">
        <w:rPr>
          <w:rFonts w:ascii="Arial" w:hAnsi="Arial" w:cs="Arial"/>
        </w:rPr>
        <w:br/>
        <w:t xml:space="preserve">Bij omschrijving 4 past a (= EGKS). </w:t>
      </w:r>
    </w:p>
    <w:p w14:paraId="486849F3" w14:textId="77777777" w:rsidR="00332A32" w:rsidRPr="007933C7" w:rsidRDefault="00332A32" w:rsidP="005C1D72">
      <w:pPr>
        <w:ind w:left="708"/>
        <w:rPr>
          <w:rFonts w:ascii="Arial" w:hAnsi="Arial" w:cs="Arial"/>
        </w:rPr>
      </w:pPr>
      <w:proofErr w:type="gramStart"/>
      <w:r w:rsidRPr="007933C7">
        <w:rPr>
          <w:rFonts w:ascii="Arial" w:hAnsi="Arial" w:cs="Arial"/>
        </w:rPr>
        <w:t>indien</w:t>
      </w:r>
      <w:proofErr w:type="gramEnd"/>
      <w:r w:rsidRPr="007933C7">
        <w:rPr>
          <w:rFonts w:ascii="Arial" w:hAnsi="Arial" w:cs="Arial"/>
        </w:rPr>
        <w:t xml:space="preserve"> vier antwoorden juist 2 indien drie antwoorden juist 1 indien minder dan drie antwoorden juist 0 </w:t>
      </w:r>
    </w:p>
    <w:p w14:paraId="63E9D8B3" w14:textId="77777777" w:rsidR="007933C7" w:rsidRPr="007933C7" w:rsidRDefault="007933C7" w:rsidP="007933C7">
      <w:pPr>
        <w:rPr>
          <w:rFonts w:ascii="Arial" w:hAnsi="Arial" w:cs="Arial"/>
        </w:rPr>
      </w:pPr>
    </w:p>
    <w:p w14:paraId="1D2B3AAC" w14:textId="77777777" w:rsidR="007933C7" w:rsidRPr="007933C7" w:rsidRDefault="007933C7" w:rsidP="007933C7">
      <w:pPr>
        <w:rPr>
          <w:rFonts w:ascii="Arial" w:hAnsi="Arial" w:cs="Arial"/>
        </w:rPr>
      </w:pPr>
    </w:p>
    <w:p w14:paraId="1E76A4B0" w14:textId="0DACF322" w:rsidR="007933C7" w:rsidRPr="005C1D72" w:rsidRDefault="007933C7" w:rsidP="005C1D72">
      <w:pPr>
        <w:rPr>
          <w:rFonts w:ascii="Arial" w:hAnsi="Arial" w:cs="Arial"/>
          <w:lang w:eastAsia="nl-NL"/>
        </w:rPr>
      </w:pPr>
      <w:proofErr w:type="gramStart"/>
      <w:r w:rsidRPr="005C1D72">
        <w:rPr>
          <w:rFonts w:ascii="Arial" w:hAnsi="Arial" w:cs="Arial"/>
        </w:rPr>
        <w:t>maximumscore</w:t>
      </w:r>
      <w:proofErr w:type="gramEnd"/>
      <w:r w:rsidRPr="005C1D72">
        <w:rPr>
          <w:rFonts w:ascii="Arial" w:hAnsi="Arial" w:cs="Arial"/>
        </w:rPr>
        <w:t xml:space="preserve"> 1 </w:t>
      </w:r>
    </w:p>
    <w:p w14:paraId="4898C35C" w14:textId="21BC8077" w:rsidR="007933C7" w:rsidRPr="005C1D72" w:rsidRDefault="007933C7" w:rsidP="005C1D72">
      <w:pPr>
        <w:pStyle w:val="Lijstalinea"/>
        <w:numPr>
          <w:ilvl w:val="0"/>
          <w:numId w:val="6"/>
        </w:numPr>
        <w:rPr>
          <w:rFonts w:ascii="Arial" w:hAnsi="Arial" w:cs="Arial"/>
        </w:rPr>
      </w:pPr>
      <w:r w:rsidRPr="005C1D72">
        <w:rPr>
          <w:rFonts w:ascii="Arial" w:hAnsi="Arial" w:cs="Arial"/>
        </w:rPr>
        <w:t xml:space="preserve">Uit het antwoord moet blijken dat er sprake is van een grensoverschrijdend probleem dat alleen door gezamenlijke/internationale/Europese afspraken aangepakt kan </w:t>
      </w:r>
      <w:proofErr w:type="gramStart"/>
      <w:r w:rsidRPr="005C1D72">
        <w:rPr>
          <w:rFonts w:ascii="Arial" w:hAnsi="Arial" w:cs="Arial"/>
        </w:rPr>
        <w:t>worden /</w:t>
      </w:r>
      <w:proofErr w:type="gramEnd"/>
      <w:r w:rsidRPr="005C1D72">
        <w:rPr>
          <w:rFonts w:ascii="Arial" w:hAnsi="Arial" w:cs="Arial"/>
        </w:rPr>
        <w:t xml:space="preserve"> anders zouden landen door strengere of soepeler voorschriften bedrijven kunnen bevoordelen (wat tegen het principe van de vrije markt ingaat). </w:t>
      </w:r>
    </w:p>
    <w:p w14:paraId="278B8EF1" w14:textId="77777777" w:rsidR="007933C7" w:rsidRPr="007933C7" w:rsidRDefault="007933C7" w:rsidP="007933C7">
      <w:pPr>
        <w:rPr>
          <w:rFonts w:ascii="Arial" w:hAnsi="Arial" w:cs="Arial"/>
        </w:rPr>
      </w:pPr>
    </w:p>
    <w:p w14:paraId="2FF78A52" w14:textId="28634D58" w:rsidR="007933C7" w:rsidRPr="005C1D72" w:rsidRDefault="007933C7" w:rsidP="005C1D72">
      <w:pPr>
        <w:pStyle w:val="Lijstalinea"/>
        <w:numPr>
          <w:ilvl w:val="0"/>
          <w:numId w:val="6"/>
        </w:numPr>
        <w:rPr>
          <w:rFonts w:ascii="Arial" w:hAnsi="Arial" w:cs="Arial"/>
        </w:rPr>
      </w:pPr>
      <w:r w:rsidRPr="005C1D72">
        <w:rPr>
          <w:rFonts w:ascii="Arial" w:hAnsi="Arial" w:cs="Arial"/>
        </w:rPr>
        <w:t xml:space="preserve">B </w:t>
      </w:r>
    </w:p>
    <w:p w14:paraId="46822C4D" w14:textId="77777777" w:rsidR="007933C7" w:rsidRPr="007933C7" w:rsidRDefault="007933C7" w:rsidP="007933C7">
      <w:pPr>
        <w:rPr>
          <w:rFonts w:ascii="Arial" w:hAnsi="Arial" w:cs="Arial"/>
        </w:rPr>
      </w:pPr>
    </w:p>
    <w:p w14:paraId="0AEA6EE0" w14:textId="50D20200" w:rsidR="007933C7" w:rsidRPr="007933C7" w:rsidRDefault="007933C7" w:rsidP="007933C7">
      <w:pPr>
        <w:rPr>
          <w:rFonts w:ascii="Arial" w:hAnsi="Arial" w:cs="Arial"/>
        </w:rPr>
      </w:pPr>
      <w:proofErr w:type="gramStart"/>
      <w:r w:rsidRPr="007933C7">
        <w:rPr>
          <w:rFonts w:ascii="Arial" w:hAnsi="Arial" w:cs="Arial"/>
        </w:rPr>
        <w:t>maximumscore</w:t>
      </w:r>
      <w:proofErr w:type="gramEnd"/>
      <w:r w:rsidRPr="007933C7">
        <w:rPr>
          <w:rFonts w:ascii="Arial" w:hAnsi="Arial" w:cs="Arial"/>
        </w:rPr>
        <w:t xml:space="preserve"> 1 </w:t>
      </w:r>
    </w:p>
    <w:p w14:paraId="5EAC463D" w14:textId="62457482" w:rsidR="007933C7" w:rsidRPr="005C1D72" w:rsidRDefault="007933C7" w:rsidP="005C1D72">
      <w:pPr>
        <w:pStyle w:val="Lijstalinea"/>
        <w:numPr>
          <w:ilvl w:val="0"/>
          <w:numId w:val="6"/>
        </w:numPr>
        <w:rPr>
          <w:rFonts w:ascii="Arial" w:hAnsi="Arial" w:cs="Arial"/>
        </w:rPr>
      </w:pPr>
      <w:r w:rsidRPr="005C1D72">
        <w:rPr>
          <w:rFonts w:ascii="Arial" w:hAnsi="Arial" w:cs="Arial"/>
        </w:rPr>
        <w:t xml:space="preserve">Uit het antwoord moet blijken dat (mede) door de Europese samenwerking de vrede in Europa (na twee wereldoorlogen) bewaard is gebleven. </w:t>
      </w:r>
    </w:p>
    <w:p w14:paraId="120F7B36" w14:textId="77777777" w:rsidR="007933C7" w:rsidRDefault="007933C7" w:rsidP="007933C7">
      <w:pPr>
        <w:rPr>
          <w:rFonts w:ascii="Arial" w:hAnsi="Arial" w:cs="Arial"/>
        </w:rPr>
      </w:pPr>
    </w:p>
    <w:p w14:paraId="76F6936A" w14:textId="1D9379D1" w:rsidR="007933C7" w:rsidRPr="005C1D72" w:rsidRDefault="007933C7" w:rsidP="005C1D72">
      <w:pPr>
        <w:pStyle w:val="Lijstalinea"/>
        <w:numPr>
          <w:ilvl w:val="0"/>
          <w:numId w:val="6"/>
        </w:numPr>
        <w:rPr>
          <w:rFonts w:ascii="Arial" w:hAnsi="Arial" w:cs="Arial"/>
        </w:rPr>
      </w:pPr>
      <w:r w:rsidRPr="005C1D72">
        <w:rPr>
          <w:rFonts w:ascii="Arial" w:hAnsi="Arial" w:cs="Arial"/>
        </w:rPr>
        <w:t>B</w:t>
      </w:r>
    </w:p>
    <w:p w14:paraId="6C8250AD" w14:textId="77777777" w:rsidR="007933C7" w:rsidRDefault="007933C7" w:rsidP="007933C7">
      <w:pPr>
        <w:rPr>
          <w:rFonts w:ascii="Arial" w:hAnsi="Arial" w:cs="Arial"/>
        </w:rPr>
      </w:pPr>
    </w:p>
    <w:p w14:paraId="5E5DF0C3" w14:textId="77777777" w:rsidR="007933C7" w:rsidRDefault="007933C7" w:rsidP="007933C7">
      <w:pPr>
        <w:rPr>
          <w:rFonts w:ascii="Arial" w:hAnsi="Arial" w:cs="Arial"/>
        </w:rPr>
      </w:pPr>
    </w:p>
    <w:p w14:paraId="54EA42AE" w14:textId="0F7D19F8" w:rsidR="007933C7" w:rsidRPr="007933C7" w:rsidRDefault="007933C7" w:rsidP="007933C7">
      <w:pPr>
        <w:rPr>
          <w:rFonts w:ascii="Arial" w:hAnsi="Arial" w:cs="Arial"/>
          <w:lang w:eastAsia="nl-NL"/>
        </w:rPr>
      </w:pPr>
      <w:proofErr w:type="gramStart"/>
      <w:r w:rsidRPr="007933C7">
        <w:rPr>
          <w:rFonts w:ascii="Arial" w:hAnsi="Arial" w:cs="Arial"/>
        </w:rPr>
        <w:t>maximumscore</w:t>
      </w:r>
      <w:proofErr w:type="gramEnd"/>
      <w:r w:rsidRPr="007933C7">
        <w:rPr>
          <w:rFonts w:ascii="Arial" w:hAnsi="Arial" w:cs="Arial"/>
        </w:rPr>
        <w:t xml:space="preserve"> 2 </w:t>
      </w:r>
    </w:p>
    <w:p w14:paraId="3A0CDEE2" w14:textId="77DDDE21" w:rsidR="007933C7" w:rsidRPr="005C1D72" w:rsidRDefault="007933C7" w:rsidP="005C1D72">
      <w:pPr>
        <w:pStyle w:val="Lijstalinea"/>
        <w:numPr>
          <w:ilvl w:val="0"/>
          <w:numId w:val="6"/>
        </w:numPr>
        <w:rPr>
          <w:rFonts w:ascii="Arial" w:hAnsi="Arial" w:cs="Arial"/>
        </w:rPr>
      </w:pPr>
      <w:bookmarkStart w:id="0" w:name="_GoBack"/>
      <w:bookmarkEnd w:id="0"/>
      <w:r w:rsidRPr="005C1D72">
        <w:rPr>
          <w:rFonts w:ascii="Arial" w:hAnsi="Arial" w:cs="Arial"/>
        </w:rPr>
        <w:t xml:space="preserve">bewering 1 en 3 </w:t>
      </w:r>
    </w:p>
    <w:p w14:paraId="1ACF5D7E" w14:textId="77777777" w:rsidR="007933C7" w:rsidRPr="007933C7" w:rsidRDefault="007933C7" w:rsidP="007933C7">
      <w:pPr>
        <w:rPr>
          <w:rFonts w:ascii="Arial" w:hAnsi="Arial" w:cs="Arial"/>
        </w:rPr>
      </w:pPr>
    </w:p>
    <w:p w14:paraId="20427900" w14:textId="77777777" w:rsidR="007933C7" w:rsidRPr="007933C7" w:rsidRDefault="007933C7" w:rsidP="007933C7">
      <w:pPr>
        <w:rPr>
          <w:rFonts w:ascii="Arial" w:hAnsi="Arial" w:cs="Arial"/>
        </w:rPr>
      </w:pPr>
    </w:p>
    <w:p w14:paraId="3128C0C1" w14:textId="77777777" w:rsidR="00332A32" w:rsidRPr="00332A32" w:rsidRDefault="00332A32" w:rsidP="00332A32">
      <w:pPr>
        <w:rPr>
          <w:rFonts w:ascii="Arial" w:hAnsi="Arial" w:cs="Arial"/>
        </w:rPr>
      </w:pPr>
    </w:p>
    <w:p w14:paraId="03777818" w14:textId="77777777" w:rsidR="00332A32" w:rsidRPr="00332A32" w:rsidRDefault="00332A32" w:rsidP="00332A32">
      <w:pPr>
        <w:rPr>
          <w:rFonts w:ascii="Arial" w:hAnsi="Arial" w:cs="Arial"/>
        </w:rPr>
      </w:pPr>
    </w:p>
    <w:p w14:paraId="1946EB3E" w14:textId="77777777" w:rsidR="00332A32" w:rsidRPr="00332A32" w:rsidRDefault="00332A32" w:rsidP="00332A32">
      <w:pPr>
        <w:rPr>
          <w:rFonts w:ascii="Arial" w:hAnsi="Arial" w:cs="Arial"/>
        </w:rPr>
      </w:pPr>
    </w:p>
    <w:p w14:paraId="50BB57AE" w14:textId="77777777" w:rsidR="00332A32" w:rsidRDefault="00332A32" w:rsidP="00332A32">
      <w:pPr>
        <w:pStyle w:val="Normaalweb"/>
      </w:pPr>
      <w:r>
        <w:rPr>
          <w:rFonts w:ascii="Arial" w:hAnsi="Arial" w:cs="Arial"/>
          <w:sz w:val="22"/>
          <w:szCs w:val="22"/>
        </w:rPr>
        <w:t xml:space="preserve"> </w:t>
      </w:r>
    </w:p>
    <w:p w14:paraId="3E1F83DB" w14:textId="77777777" w:rsidR="00332A32" w:rsidRDefault="00332A32"/>
    <w:sectPr w:rsidR="00332A32" w:rsidSect="00447F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3B23"/>
    <w:multiLevelType w:val="multilevel"/>
    <w:tmpl w:val="E1309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B0B7A"/>
    <w:multiLevelType w:val="multilevel"/>
    <w:tmpl w:val="0778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C6EC4"/>
    <w:multiLevelType w:val="hybridMultilevel"/>
    <w:tmpl w:val="294EE7F6"/>
    <w:lvl w:ilvl="0" w:tplc="54BC2E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25B57A6"/>
    <w:multiLevelType w:val="multilevel"/>
    <w:tmpl w:val="6C66282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511A45"/>
    <w:multiLevelType w:val="multilevel"/>
    <w:tmpl w:val="1DFC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CE36F7"/>
    <w:multiLevelType w:val="hybridMultilevel"/>
    <w:tmpl w:val="5EC2922E"/>
    <w:lvl w:ilvl="0" w:tplc="4BAA35F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CF63A4F"/>
    <w:multiLevelType w:val="hybridMultilevel"/>
    <w:tmpl w:val="8DCAED2C"/>
    <w:lvl w:ilvl="0" w:tplc="72941ED8">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10B4A13"/>
    <w:multiLevelType w:val="multilevel"/>
    <w:tmpl w:val="E4F086C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A353B0"/>
    <w:multiLevelType w:val="hybridMultilevel"/>
    <w:tmpl w:val="7EEC8C56"/>
    <w:lvl w:ilvl="0" w:tplc="54BC2E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7B223C0"/>
    <w:multiLevelType w:val="multilevel"/>
    <w:tmpl w:val="6B24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16558"/>
    <w:multiLevelType w:val="multilevel"/>
    <w:tmpl w:val="6406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056C2D"/>
    <w:multiLevelType w:val="multilevel"/>
    <w:tmpl w:val="A394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B92589"/>
    <w:multiLevelType w:val="multilevel"/>
    <w:tmpl w:val="601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48700E"/>
    <w:multiLevelType w:val="hybridMultilevel"/>
    <w:tmpl w:val="50B6A7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F2166DF"/>
    <w:multiLevelType w:val="hybridMultilevel"/>
    <w:tmpl w:val="7B68CCDC"/>
    <w:lvl w:ilvl="0" w:tplc="54BC2E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49B0705"/>
    <w:multiLevelType w:val="multilevel"/>
    <w:tmpl w:val="D820DD7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B45D7D"/>
    <w:multiLevelType w:val="multilevel"/>
    <w:tmpl w:val="9CC81C7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BA341C"/>
    <w:multiLevelType w:val="multilevel"/>
    <w:tmpl w:val="C81E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5D6072"/>
    <w:multiLevelType w:val="multilevel"/>
    <w:tmpl w:val="878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A2631C"/>
    <w:multiLevelType w:val="multilevel"/>
    <w:tmpl w:val="EB3E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A960E1"/>
    <w:multiLevelType w:val="multilevel"/>
    <w:tmpl w:val="E618ED0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20"/>
  </w:num>
  <w:num w:numId="4">
    <w:abstractNumId w:val="1"/>
  </w:num>
  <w:num w:numId="5">
    <w:abstractNumId w:val="13"/>
  </w:num>
  <w:num w:numId="6">
    <w:abstractNumId w:val="14"/>
  </w:num>
  <w:num w:numId="7">
    <w:abstractNumId w:val="10"/>
  </w:num>
  <w:num w:numId="8">
    <w:abstractNumId w:val="2"/>
  </w:num>
  <w:num w:numId="9">
    <w:abstractNumId w:val="3"/>
  </w:num>
  <w:num w:numId="10">
    <w:abstractNumId w:val="5"/>
  </w:num>
  <w:num w:numId="11">
    <w:abstractNumId w:val="0"/>
  </w:num>
  <w:num w:numId="12">
    <w:abstractNumId w:val="9"/>
  </w:num>
  <w:num w:numId="13">
    <w:abstractNumId w:val="17"/>
  </w:num>
  <w:num w:numId="14">
    <w:abstractNumId w:val="15"/>
  </w:num>
  <w:num w:numId="15">
    <w:abstractNumId w:val="19"/>
  </w:num>
  <w:num w:numId="16">
    <w:abstractNumId w:val="7"/>
  </w:num>
  <w:num w:numId="17">
    <w:abstractNumId w:val="11"/>
  </w:num>
  <w:num w:numId="18">
    <w:abstractNumId w:val="6"/>
  </w:num>
  <w:num w:numId="19">
    <w:abstractNumId w:val="18"/>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32"/>
    <w:rsid w:val="00032B7F"/>
    <w:rsid w:val="002D7EAE"/>
    <w:rsid w:val="00332A32"/>
    <w:rsid w:val="003E5FA2"/>
    <w:rsid w:val="00447F86"/>
    <w:rsid w:val="005C1D72"/>
    <w:rsid w:val="007933C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0B68E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32A32"/>
    <w:pPr>
      <w:spacing w:before="100" w:beforeAutospacing="1" w:after="100" w:afterAutospacing="1"/>
    </w:pPr>
    <w:rPr>
      <w:rFonts w:ascii="Times New Roman" w:hAnsi="Times New Roman" w:cs="Times New Roman"/>
      <w:lang w:eastAsia="nl-NL"/>
    </w:rPr>
  </w:style>
  <w:style w:type="paragraph" w:styleId="Lijstalinea">
    <w:name w:val="List Paragraph"/>
    <w:basedOn w:val="Standaard"/>
    <w:uiPriority w:val="34"/>
    <w:qFormat/>
    <w:rsid w:val="00332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0373">
      <w:bodyDiv w:val="1"/>
      <w:marLeft w:val="0"/>
      <w:marRight w:val="0"/>
      <w:marTop w:val="0"/>
      <w:marBottom w:val="0"/>
      <w:divBdr>
        <w:top w:val="none" w:sz="0" w:space="0" w:color="auto"/>
        <w:left w:val="none" w:sz="0" w:space="0" w:color="auto"/>
        <w:bottom w:val="none" w:sz="0" w:space="0" w:color="auto"/>
        <w:right w:val="none" w:sz="0" w:space="0" w:color="auto"/>
      </w:divBdr>
      <w:divsChild>
        <w:div w:id="1125008008">
          <w:marLeft w:val="0"/>
          <w:marRight w:val="0"/>
          <w:marTop w:val="0"/>
          <w:marBottom w:val="0"/>
          <w:divBdr>
            <w:top w:val="none" w:sz="0" w:space="0" w:color="auto"/>
            <w:left w:val="none" w:sz="0" w:space="0" w:color="auto"/>
            <w:bottom w:val="none" w:sz="0" w:space="0" w:color="auto"/>
            <w:right w:val="none" w:sz="0" w:space="0" w:color="auto"/>
          </w:divBdr>
          <w:divsChild>
            <w:div w:id="1359544899">
              <w:marLeft w:val="0"/>
              <w:marRight w:val="0"/>
              <w:marTop w:val="0"/>
              <w:marBottom w:val="0"/>
              <w:divBdr>
                <w:top w:val="none" w:sz="0" w:space="0" w:color="auto"/>
                <w:left w:val="none" w:sz="0" w:space="0" w:color="auto"/>
                <w:bottom w:val="none" w:sz="0" w:space="0" w:color="auto"/>
                <w:right w:val="none" w:sz="0" w:space="0" w:color="auto"/>
              </w:divBdr>
              <w:divsChild>
                <w:div w:id="7198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495">
      <w:bodyDiv w:val="1"/>
      <w:marLeft w:val="0"/>
      <w:marRight w:val="0"/>
      <w:marTop w:val="0"/>
      <w:marBottom w:val="0"/>
      <w:divBdr>
        <w:top w:val="none" w:sz="0" w:space="0" w:color="auto"/>
        <w:left w:val="none" w:sz="0" w:space="0" w:color="auto"/>
        <w:bottom w:val="none" w:sz="0" w:space="0" w:color="auto"/>
        <w:right w:val="none" w:sz="0" w:space="0" w:color="auto"/>
      </w:divBdr>
      <w:divsChild>
        <w:div w:id="1437402853">
          <w:marLeft w:val="0"/>
          <w:marRight w:val="0"/>
          <w:marTop w:val="0"/>
          <w:marBottom w:val="0"/>
          <w:divBdr>
            <w:top w:val="none" w:sz="0" w:space="0" w:color="auto"/>
            <w:left w:val="none" w:sz="0" w:space="0" w:color="auto"/>
            <w:bottom w:val="none" w:sz="0" w:space="0" w:color="auto"/>
            <w:right w:val="none" w:sz="0" w:space="0" w:color="auto"/>
          </w:divBdr>
          <w:divsChild>
            <w:div w:id="1971355125">
              <w:marLeft w:val="0"/>
              <w:marRight w:val="0"/>
              <w:marTop w:val="0"/>
              <w:marBottom w:val="0"/>
              <w:divBdr>
                <w:top w:val="none" w:sz="0" w:space="0" w:color="auto"/>
                <w:left w:val="none" w:sz="0" w:space="0" w:color="auto"/>
                <w:bottom w:val="none" w:sz="0" w:space="0" w:color="auto"/>
                <w:right w:val="none" w:sz="0" w:space="0" w:color="auto"/>
              </w:divBdr>
              <w:divsChild>
                <w:div w:id="11323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0183">
      <w:bodyDiv w:val="1"/>
      <w:marLeft w:val="0"/>
      <w:marRight w:val="0"/>
      <w:marTop w:val="0"/>
      <w:marBottom w:val="0"/>
      <w:divBdr>
        <w:top w:val="none" w:sz="0" w:space="0" w:color="auto"/>
        <w:left w:val="none" w:sz="0" w:space="0" w:color="auto"/>
        <w:bottom w:val="none" w:sz="0" w:space="0" w:color="auto"/>
        <w:right w:val="none" w:sz="0" w:space="0" w:color="auto"/>
      </w:divBdr>
      <w:divsChild>
        <w:div w:id="1567833646">
          <w:marLeft w:val="0"/>
          <w:marRight w:val="0"/>
          <w:marTop w:val="0"/>
          <w:marBottom w:val="0"/>
          <w:divBdr>
            <w:top w:val="none" w:sz="0" w:space="0" w:color="auto"/>
            <w:left w:val="none" w:sz="0" w:space="0" w:color="auto"/>
            <w:bottom w:val="none" w:sz="0" w:space="0" w:color="auto"/>
            <w:right w:val="none" w:sz="0" w:space="0" w:color="auto"/>
          </w:divBdr>
          <w:divsChild>
            <w:div w:id="2023045660">
              <w:marLeft w:val="0"/>
              <w:marRight w:val="0"/>
              <w:marTop w:val="0"/>
              <w:marBottom w:val="0"/>
              <w:divBdr>
                <w:top w:val="none" w:sz="0" w:space="0" w:color="auto"/>
                <w:left w:val="none" w:sz="0" w:space="0" w:color="auto"/>
                <w:bottom w:val="none" w:sz="0" w:space="0" w:color="auto"/>
                <w:right w:val="none" w:sz="0" w:space="0" w:color="auto"/>
              </w:divBdr>
              <w:divsChild>
                <w:div w:id="5230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62599">
      <w:bodyDiv w:val="1"/>
      <w:marLeft w:val="0"/>
      <w:marRight w:val="0"/>
      <w:marTop w:val="0"/>
      <w:marBottom w:val="0"/>
      <w:divBdr>
        <w:top w:val="none" w:sz="0" w:space="0" w:color="auto"/>
        <w:left w:val="none" w:sz="0" w:space="0" w:color="auto"/>
        <w:bottom w:val="none" w:sz="0" w:space="0" w:color="auto"/>
        <w:right w:val="none" w:sz="0" w:space="0" w:color="auto"/>
      </w:divBdr>
      <w:divsChild>
        <w:div w:id="1121921144">
          <w:marLeft w:val="0"/>
          <w:marRight w:val="0"/>
          <w:marTop w:val="0"/>
          <w:marBottom w:val="0"/>
          <w:divBdr>
            <w:top w:val="none" w:sz="0" w:space="0" w:color="auto"/>
            <w:left w:val="none" w:sz="0" w:space="0" w:color="auto"/>
            <w:bottom w:val="none" w:sz="0" w:space="0" w:color="auto"/>
            <w:right w:val="none" w:sz="0" w:space="0" w:color="auto"/>
          </w:divBdr>
          <w:divsChild>
            <w:div w:id="1239362688">
              <w:marLeft w:val="0"/>
              <w:marRight w:val="0"/>
              <w:marTop w:val="0"/>
              <w:marBottom w:val="0"/>
              <w:divBdr>
                <w:top w:val="none" w:sz="0" w:space="0" w:color="auto"/>
                <w:left w:val="none" w:sz="0" w:space="0" w:color="auto"/>
                <w:bottom w:val="none" w:sz="0" w:space="0" w:color="auto"/>
                <w:right w:val="none" w:sz="0" w:space="0" w:color="auto"/>
              </w:divBdr>
              <w:divsChild>
                <w:div w:id="11006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977">
      <w:bodyDiv w:val="1"/>
      <w:marLeft w:val="0"/>
      <w:marRight w:val="0"/>
      <w:marTop w:val="0"/>
      <w:marBottom w:val="0"/>
      <w:divBdr>
        <w:top w:val="none" w:sz="0" w:space="0" w:color="auto"/>
        <w:left w:val="none" w:sz="0" w:space="0" w:color="auto"/>
        <w:bottom w:val="none" w:sz="0" w:space="0" w:color="auto"/>
        <w:right w:val="none" w:sz="0" w:space="0" w:color="auto"/>
      </w:divBdr>
      <w:divsChild>
        <w:div w:id="2026471173">
          <w:marLeft w:val="0"/>
          <w:marRight w:val="0"/>
          <w:marTop w:val="0"/>
          <w:marBottom w:val="0"/>
          <w:divBdr>
            <w:top w:val="none" w:sz="0" w:space="0" w:color="auto"/>
            <w:left w:val="none" w:sz="0" w:space="0" w:color="auto"/>
            <w:bottom w:val="none" w:sz="0" w:space="0" w:color="auto"/>
            <w:right w:val="none" w:sz="0" w:space="0" w:color="auto"/>
          </w:divBdr>
          <w:divsChild>
            <w:div w:id="1441145581">
              <w:marLeft w:val="0"/>
              <w:marRight w:val="0"/>
              <w:marTop w:val="0"/>
              <w:marBottom w:val="0"/>
              <w:divBdr>
                <w:top w:val="none" w:sz="0" w:space="0" w:color="auto"/>
                <w:left w:val="none" w:sz="0" w:space="0" w:color="auto"/>
                <w:bottom w:val="none" w:sz="0" w:space="0" w:color="auto"/>
                <w:right w:val="none" w:sz="0" w:space="0" w:color="auto"/>
              </w:divBdr>
              <w:divsChild>
                <w:div w:id="13687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6616">
      <w:bodyDiv w:val="1"/>
      <w:marLeft w:val="0"/>
      <w:marRight w:val="0"/>
      <w:marTop w:val="0"/>
      <w:marBottom w:val="0"/>
      <w:divBdr>
        <w:top w:val="none" w:sz="0" w:space="0" w:color="auto"/>
        <w:left w:val="none" w:sz="0" w:space="0" w:color="auto"/>
        <w:bottom w:val="none" w:sz="0" w:space="0" w:color="auto"/>
        <w:right w:val="none" w:sz="0" w:space="0" w:color="auto"/>
      </w:divBdr>
      <w:divsChild>
        <w:div w:id="354156942">
          <w:marLeft w:val="0"/>
          <w:marRight w:val="0"/>
          <w:marTop w:val="0"/>
          <w:marBottom w:val="0"/>
          <w:divBdr>
            <w:top w:val="none" w:sz="0" w:space="0" w:color="auto"/>
            <w:left w:val="none" w:sz="0" w:space="0" w:color="auto"/>
            <w:bottom w:val="none" w:sz="0" w:space="0" w:color="auto"/>
            <w:right w:val="none" w:sz="0" w:space="0" w:color="auto"/>
          </w:divBdr>
          <w:divsChild>
            <w:div w:id="811604704">
              <w:marLeft w:val="0"/>
              <w:marRight w:val="0"/>
              <w:marTop w:val="0"/>
              <w:marBottom w:val="0"/>
              <w:divBdr>
                <w:top w:val="none" w:sz="0" w:space="0" w:color="auto"/>
                <w:left w:val="none" w:sz="0" w:space="0" w:color="auto"/>
                <w:bottom w:val="none" w:sz="0" w:space="0" w:color="auto"/>
                <w:right w:val="none" w:sz="0" w:space="0" w:color="auto"/>
              </w:divBdr>
              <w:divsChild>
                <w:div w:id="14034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98446">
      <w:bodyDiv w:val="1"/>
      <w:marLeft w:val="0"/>
      <w:marRight w:val="0"/>
      <w:marTop w:val="0"/>
      <w:marBottom w:val="0"/>
      <w:divBdr>
        <w:top w:val="none" w:sz="0" w:space="0" w:color="auto"/>
        <w:left w:val="none" w:sz="0" w:space="0" w:color="auto"/>
        <w:bottom w:val="none" w:sz="0" w:space="0" w:color="auto"/>
        <w:right w:val="none" w:sz="0" w:space="0" w:color="auto"/>
      </w:divBdr>
      <w:divsChild>
        <w:div w:id="1717126147">
          <w:marLeft w:val="0"/>
          <w:marRight w:val="0"/>
          <w:marTop w:val="0"/>
          <w:marBottom w:val="0"/>
          <w:divBdr>
            <w:top w:val="none" w:sz="0" w:space="0" w:color="auto"/>
            <w:left w:val="none" w:sz="0" w:space="0" w:color="auto"/>
            <w:bottom w:val="none" w:sz="0" w:space="0" w:color="auto"/>
            <w:right w:val="none" w:sz="0" w:space="0" w:color="auto"/>
          </w:divBdr>
          <w:divsChild>
            <w:div w:id="284701364">
              <w:marLeft w:val="0"/>
              <w:marRight w:val="0"/>
              <w:marTop w:val="0"/>
              <w:marBottom w:val="0"/>
              <w:divBdr>
                <w:top w:val="none" w:sz="0" w:space="0" w:color="auto"/>
                <w:left w:val="none" w:sz="0" w:space="0" w:color="auto"/>
                <w:bottom w:val="none" w:sz="0" w:space="0" w:color="auto"/>
                <w:right w:val="none" w:sz="0" w:space="0" w:color="auto"/>
              </w:divBdr>
              <w:divsChild>
                <w:div w:id="1353537102">
                  <w:marLeft w:val="0"/>
                  <w:marRight w:val="0"/>
                  <w:marTop w:val="0"/>
                  <w:marBottom w:val="0"/>
                  <w:divBdr>
                    <w:top w:val="none" w:sz="0" w:space="0" w:color="auto"/>
                    <w:left w:val="none" w:sz="0" w:space="0" w:color="auto"/>
                    <w:bottom w:val="none" w:sz="0" w:space="0" w:color="auto"/>
                    <w:right w:val="none" w:sz="0" w:space="0" w:color="auto"/>
                  </w:divBdr>
                </w:div>
              </w:divsChild>
            </w:div>
            <w:div w:id="1213999795">
              <w:marLeft w:val="0"/>
              <w:marRight w:val="0"/>
              <w:marTop w:val="0"/>
              <w:marBottom w:val="0"/>
              <w:divBdr>
                <w:top w:val="none" w:sz="0" w:space="0" w:color="auto"/>
                <w:left w:val="none" w:sz="0" w:space="0" w:color="auto"/>
                <w:bottom w:val="none" w:sz="0" w:space="0" w:color="auto"/>
                <w:right w:val="none" w:sz="0" w:space="0" w:color="auto"/>
              </w:divBdr>
              <w:divsChild>
                <w:div w:id="887379807">
                  <w:marLeft w:val="0"/>
                  <w:marRight w:val="0"/>
                  <w:marTop w:val="0"/>
                  <w:marBottom w:val="0"/>
                  <w:divBdr>
                    <w:top w:val="none" w:sz="0" w:space="0" w:color="auto"/>
                    <w:left w:val="none" w:sz="0" w:space="0" w:color="auto"/>
                    <w:bottom w:val="none" w:sz="0" w:space="0" w:color="auto"/>
                    <w:right w:val="none" w:sz="0" w:space="0" w:color="auto"/>
                  </w:divBdr>
                </w:div>
                <w:div w:id="1921789151">
                  <w:marLeft w:val="0"/>
                  <w:marRight w:val="0"/>
                  <w:marTop w:val="0"/>
                  <w:marBottom w:val="0"/>
                  <w:divBdr>
                    <w:top w:val="none" w:sz="0" w:space="0" w:color="auto"/>
                    <w:left w:val="none" w:sz="0" w:space="0" w:color="auto"/>
                    <w:bottom w:val="none" w:sz="0" w:space="0" w:color="auto"/>
                    <w:right w:val="none" w:sz="0" w:space="0" w:color="auto"/>
                  </w:divBdr>
                </w:div>
                <w:div w:id="1936861669">
                  <w:marLeft w:val="0"/>
                  <w:marRight w:val="0"/>
                  <w:marTop w:val="0"/>
                  <w:marBottom w:val="0"/>
                  <w:divBdr>
                    <w:top w:val="none" w:sz="0" w:space="0" w:color="auto"/>
                    <w:left w:val="none" w:sz="0" w:space="0" w:color="auto"/>
                    <w:bottom w:val="none" w:sz="0" w:space="0" w:color="auto"/>
                    <w:right w:val="none" w:sz="0" w:space="0" w:color="auto"/>
                  </w:divBdr>
                </w:div>
              </w:divsChild>
            </w:div>
            <w:div w:id="1938634052">
              <w:marLeft w:val="0"/>
              <w:marRight w:val="0"/>
              <w:marTop w:val="0"/>
              <w:marBottom w:val="0"/>
              <w:divBdr>
                <w:top w:val="none" w:sz="0" w:space="0" w:color="auto"/>
                <w:left w:val="none" w:sz="0" w:space="0" w:color="auto"/>
                <w:bottom w:val="none" w:sz="0" w:space="0" w:color="auto"/>
                <w:right w:val="none" w:sz="0" w:space="0" w:color="auto"/>
              </w:divBdr>
              <w:divsChild>
                <w:div w:id="591858535">
                  <w:marLeft w:val="0"/>
                  <w:marRight w:val="0"/>
                  <w:marTop w:val="0"/>
                  <w:marBottom w:val="0"/>
                  <w:divBdr>
                    <w:top w:val="none" w:sz="0" w:space="0" w:color="auto"/>
                    <w:left w:val="none" w:sz="0" w:space="0" w:color="auto"/>
                    <w:bottom w:val="none" w:sz="0" w:space="0" w:color="auto"/>
                    <w:right w:val="none" w:sz="0" w:space="0" w:color="auto"/>
                  </w:divBdr>
                </w:div>
                <w:div w:id="145709462">
                  <w:marLeft w:val="0"/>
                  <w:marRight w:val="0"/>
                  <w:marTop w:val="0"/>
                  <w:marBottom w:val="0"/>
                  <w:divBdr>
                    <w:top w:val="none" w:sz="0" w:space="0" w:color="auto"/>
                    <w:left w:val="none" w:sz="0" w:space="0" w:color="auto"/>
                    <w:bottom w:val="none" w:sz="0" w:space="0" w:color="auto"/>
                    <w:right w:val="none" w:sz="0" w:space="0" w:color="auto"/>
                  </w:divBdr>
                </w:div>
              </w:divsChild>
            </w:div>
            <w:div w:id="1520007029">
              <w:marLeft w:val="0"/>
              <w:marRight w:val="0"/>
              <w:marTop w:val="0"/>
              <w:marBottom w:val="0"/>
              <w:divBdr>
                <w:top w:val="none" w:sz="0" w:space="0" w:color="auto"/>
                <w:left w:val="none" w:sz="0" w:space="0" w:color="auto"/>
                <w:bottom w:val="none" w:sz="0" w:space="0" w:color="auto"/>
                <w:right w:val="none" w:sz="0" w:space="0" w:color="auto"/>
              </w:divBdr>
              <w:divsChild>
                <w:div w:id="868955893">
                  <w:marLeft w:val="0"/>
                  <w:marRight w:val="0"/>
                  <w:marTop w:val="0"/>
                  <w:marBottom w:val="0"/>
                  <w:divBdr>
                    <w:top w:val="none" w:sz="0" w:space="0" w:color="auto"/>
                    <w:left w:val="none" w:sz="0" w:space="0" w:color="auto"/>
                    <w:bottom w:val="none" w:sz="0" w:space="0" w:color="auto"/>
                    <w:right w:val="none" w:sz="0" w:space="0" w:color="auto"/>
                  </w:divBdr>
                </w:div>
                <w:div w:id="17323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35647">
      <w:bodyDiv w:val="1"/>
      <w:marLeft w:val="0"/>
      <w:marRight w:val="0"/>
      <w:marTop w:val="0"/>
      <w:marBottom w:val="0"/>
      <w:divBdr>
        <w:top w:val="none" w:sz="0" w:space="0" w:color="auto"/>
        <w:left w:val="none" w:sz="0" w:space="0" w:color="auto"/>
        <w:bottom w:val="none" w:sz="0" w:space="0" w:color="auto"/>
        <w:right w:val="none" w:sz="0" w:space="0" w:color="auto"/>
      </w:divBdr>
      <w:divsChild>
        <w:div w:id="1284340476">
          <w:marLeft w:val="0"/>
          <w:marRight w:val="0"/>
          <w:marTop w:val="0"/>
          <w:marBottom w:val="0"/>
          <w:divBdr>
            <w:top w:val="none" w:sz="0" w:space="0" w:color="auto"/>
            <w:left w:val="none" w:sz="0" w:space="0" w:color="auto"/>
            <w:bottom w:val="none" w:sz="0" w:space="0" w:color="auto"/>
            <w:right w:val="none" w:sz="0" w:space="0" w:color="auto"/>
          </w:divBdr>
          <w:divsChild>
            <w:div w:id="1067150769">
              <w:marLeft w:val="0"/>
              <w:marRight w:val="0"/>
              <w:marTop w:val="0"/>
              <w:marBottom w:val="0"/>
              <w:divBdr>
                <w:top w:val="none" w:sz="0" w:space="0" w:color="auto"/>
                <w:left w:val="none" w:sz="0" w:space="0" w:color="auto"/>
                <w:bottom w:val="none" w:sz="0" w:space="0" w:color="auto"/>
                <w:right w:val="none" w:sz="0" w:space="0" w:color="auto"/>
              </w:divBdr>
              <w:divsChild>
                <w:div w:id="16990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78005">
      <w:bodyDiv w:val="1"/>
      <w:marLeft w:val="0"/>
      <w:marRight w:val="0"/>
      <w:marTop w:val="0"/>
      <w:marBottom w:val="0"/>
      <w:divBdr>
        <w:top w:val="none" w:sz="0" w:space="0" w:color="auto"/>
        <w:left w:val="none" w:sz="0" w:space="0" w:color="auto"/>
        <w:bottom w:val="none" w:sz="0" w:space="0" w:color="auto"/>
        <w:right w:val="none" w:sz="0" w:space="0" w:color="auto"/>
      </w:divBdr>
      <w:divsChild>
        <w:div w:id="1703941654">
          <w:marLeft w:val="0"/>
          <w:marRight w:val="0"/>
          <w:marTop w:val="0"/>
          <w:marBottom w:val="0"/>
          <w:divBdr>
            <w:top w:val="none" w:sz="0" w:space="0" w:color="auto"/>
            <w:left w:val="none" w:sz="0" w:space="0" w:color="auto"/>
            <w:bottom w:val="none" w:sz="0" w:space="0" w:color="auto"/>
            <w:right w:val="none" w:sz="0" w:space="0" w:color="auto"/>
          </w:divBdr>
          <w:divsChild>
            <w:div w:id="348336054">
              <w:marLeft w:val="0"/>
              <w:marRight w:val="0"/>
              <w:marTop w:val="0"/>
              <w:marBottom w:val="0"/>
              <w:divBdr>
                <w:top w:val="none" w:sz="0" w:space="0" w:color="auto"/>
                <w:left w:val="none" w:sz="0" w:space="0" w:color="auto"/>
                <w:bottom w:val="none" w:sz="0" w:space="0" w:color="auto"/>
                <w:right w:val="none" w:sz="0" w:space="0" w:color="auto"/>
              </w:divBdr>
              <w:divsChild>
                <w:div w:id="1442918839">
                  <w:marLeft w:val="0"/>
                  <w:marRight w:val="0"/>
                  <w:marTop w:val="0"/>
                  <w:marBottom w:val="0"/>
                  <w:divBdr>
                    <w:top w:val="none" w:sz="0" w:space="0" w:color="auto"/>
                    <w:left w:val="none" w:sz="0" w:space="0" w:color="auto"/>
                    <w:bottom w:val="none" w:sz="0" w:space="0" w:color="auto"/>
                    <w:right w:val="none" w:sz="0" w:space="0" w:color="auto"/>
                  </w:divBdr>
                </w:div>
                <w:div w:id="14591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59246">
      <w:bodyDiv w:val="1"/>
      <w:marLeft w:val="0"/>
      <w:marRight w:val="0"/>
      <w:marTop w:val="0"/>
      <w:marBottom w:val="0"/>
      <w:divBdr>
        <w:top w:val="none" w:sz="0" w:space="0" w:color="auto"/>
        <w:left w:val="none" w:sz="0" w:space="0" w:color="auto"/>
        <w:bottom w:val="none" w:sz="0" w:space="0" w:color="auto"/>
        <w:right w:val="none" w:sz="0" w:space="0" w:color="auto"/>
      </w:divBdr>
      <w:divsChild>
        <w:div w:id="1876770596">
          <w:marLeft w:val="0"/>
          <w:marRight w:val="0"/>
          <w:marTop w:val="0"/>
          <w:marBottom w:val="0"/>
          <w:divBdr>
            <w:top w:val="none" w:sz="0" w:space="0" w:color="auto"/>
            <w:left w:val="none" w:sz="0" w:space="0" w:color="auto"/>
            <w:bottom w:val="none" w:sz="0" w:space="0" w:color="auto"/>
            <w:right w:val="none" w:sz="0" w:space="0" w:color="auto"/>
          </w:divBdr>
          <w:divsChild>
            <w:div w:id="637148745">
              <w:marLeft w:val="0"/>
              <w:marRight w:val="0"/>
              <w:marTop w:val="0"/>
              <w:marBottom w:val="0"/>
              <w:divBdr>
                <w:top w:val="none" w:sz="0" w:space="0" w:color="auto"/>
                <w:left w:val="none" w:sz="0" w:space="0" w:color="auto"/>
                <w:bottom w:val="none" w:sz="0" w:space="0" w:color="auto"/>
                <w:right w:val="none" w:sz="0" w:space="0" w:color="auto"/>
              </w:divBdr>
              <w:divsChild>
                <w:div w:id="8032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5661">
      <w:bodyDiv w:val="1"/>
      <w:marLeft w:val="0"/>
      <w:marRight w:val="0"/>
      <w:marTop w:val="0"/>
      <w:marBottom w:val="0"/>
      <w:divBdr>
        <w:top w:val="none" w:sz="0" w:space="0" w:color="auto"/>
        <w:left w:val="none" w:sz="0" w:space="0" w:color="auto"/>
        <w:bottom w:val="none" w:sz="0" w:space="0" w:color="auto"/>
        <w:right w:val="none" w:sz="0" w:space="0" w:color="auto"/>
      </w:divBdr>
      <w:divsChild>
        <w:div w:id="1546330040">
          <w:marLeft w:val="0"/>
          <w:marRight w:val="0"/>
          <w:marTop w:val="0"/>
          <w:marBottom w:val="0"/>
          <w:divBdr>
            <w:top w:val="none" w:sz="0" w:space="0" w:color="auto"/>
            <w:left w:val="none" w:sz="0" w:space="0" w:color="auto"/>
            <w:bottom w:val="none" w:sz="0" w:space="0" w:color="auto"/>
            <w:right w:val="none" w:sz="0" w:space="0" w:color="auto"/>
          </w:divBdr>
          <w:divsChild>
            <w:div w:id="914320934">
              <w:marLeft w:val="0"/>
              <w:marRight w:val="0"/>
              <w:marTop w:val="0"/>
              <w:marBottom w:val="0"/>
              <w:divBdr>
                <w:top w:val="none" w:sz="0" w:space="0" w:color="auto"/>
                <w:left w:val="none" w:sz="0" w:space="0" w:color="auto"/>
                <w:bottom w:val="none" w:sz="0" w:space="0" w:color="auto"/>
                <w:right w:val="none" w:sz="0" w:space="0" w:color="auto"/>
              </w:divBdr>
              <w:divsChild>
                <w:div w:id="873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65350">
      <w:bodyDiv w:val="1"/>
      <w:marLeft w:val="0"/>
      <w:marRight w:val="0"/>
      <w:marTop w:val="0"/>
      <w:marBottom w:val="0"/>
      <w:divBdr>
        <w:top w:val="none" w:sz="0" w:space="0" w:color="auto"/>
        <w:left w:val="none" w:sz="0" w:space="0" w:color="auto"/>
        <w:bottom w:val="none" w:sz="0" w:space="0" w:color="auto"/>
        <w:right w:val="none" w:sz="0" w:space="0" w:color="auto"/>
      </w:divBdr>
      <w:divsChild>
        <w:div w:id="693651577">
          <w:marLeft w:val="0"/>
          <w:marRight w:val="0"/>
          <w:marTop w:val="0"/>
          <w:marBottom w:val="0"/>
          <w:divBdr>
            <w:top w:val="none" w:sz="0" w:space="0" w:color="auto"/>
            <w:left w:val="none" w:sz="0" w:space="0" w:color="auto"/>
            <w:bottom w:val="none" w:sz="0" w:space="0" w:color="auto"/>
            <w:right w:val="none" w:sz="0" w:space="0" w:color="auto"/>
          </w:divBdr>
          <w:divsChild>
            <w:div w:id="1385180331">
              <w:marLeft w:val="0"/>
              <w:marRight w:val="0"/>
              <w:marTop w:val="0"/>
              <w:marBottom w:val="0"/>
              <w:divBdr>
                <w:top w:val="none" w:sz="0" w:space="0" w:color="auto"/>
                <w:left w:val="none" w:sz="0" w:space="0" w:color="auto"/>
                <w:bottom w:val="none" w:sz="0" w:space="0" w:color="auto"/>
                <w:right w:val="none" w:sz="0" w:space="0" w:color="auto"/>
              </w:divBdr>
              <w:divsChild>
                <w:div w:id="4885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1697">
      <w:bodyDiv w:val="1"/>
      <w:marLeft w:val="0"/>
      <w:marRight w:val="0"/>
      <w:marTop w:val="0"/>
      <w:marBottom w:val="0"/>
      <w:divBdr>
        <w:top w:val="none" w:sz="0" w:space="0" w:color="auto"/>
        <w:left w:val="none" w:sz="0" w:space="0" w:color="auto"/>
        <w:bottom w:val="none" w:sz="0" w:space="0" w:color="auto"/>
        <w:right w:val="none" w:sz="0" w:space="0" w:color="auto"/>
      </w:divBdr>
      <w:divsChild>
        <w:div w:id="1349480515">
          <w:marLeft w:val="0"/>
          <w:marRight w:val="0"/>
          <w:marTop w:val="0"/>
          <w:marBottom w:val="0"/>
          <w:divBdr>
            <w:top w:val="none" w:sz="0" w:space="0" w:color="auto"/>
            <w:left w:val="none" w:sz="0" w:space="0" w:color="auto"/>
            <w:bottom w:val="none" w:sz="0" w:space="0" w:color="auto"/>
            <w:right w:val="none" w:sz="0" w:space="0" w:color="auto"/>
          </w:divBdr>
          <w:divsChild>
            <w:div w:id="447089997">
              <w:marLeft w:val="0"/>
              <w:marRight w:val="0"/>
              <w:marTop w:val="0"/>
              <w:marBottom w:val="0"/>
              <w:divBdr>
                <w:top w:val="none" w:sz="0" w:space="0" w:color="auto"/>
                <w:left w:val="none" w:sz="0" w:space="0" w:color="auto"/>
                <w:bottom w:val="none" w:sz="0" w:space="0" w:color="auto"/>
                <w:right w:val="none" w:sz="0" w:space="0" w:color="auto"/>
              </w:divBdr>
              <w:divsChild>
                <w:div w:id="10398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1043</Words>
  <Characters>5739</Characters>
  <Application>Microsoft Macintosh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2018-04-17T09:43:00Z</dcterms:created>
  <dcterms:modified xsi:type="dcterms:W3CDTF">2018-04-17T10:40:00Z</dcterms:modified>
</cp:coreProperties>
</file>